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12B" w:rsidRPr="00C50A6B" w:rsidRDefault="0034112B" w:rsidP="0034112B">
      <w:pPr>
        <w:jc w:val="center"/>
        <w:rPr>
          <w:rFonts w:asciiTheme="minorEastAsia" w:hAnsiTheme="minorEastAsia"/>
          <w:sz w:val="36"/>
          <w:szCs w:val="36"/>
        </w:rPr>
      </w:pPr>
      <w:r w:rsidRPr="00C50A6B">
        <w:rPr>
          <w:rFonts w:asciiTheme="minorEastAsia" w:hAnsiTheme="minorEastAsia" w:hint="eastAsia"/>
          <w:sz w:val="36"/>
          <w:szCs w:val="36"/>
        </w:rPr>
        <w:t>技术创新需求调查表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060"/>
        <w:gridCol w:w="155"/>
        <w:gridCol w:w="284"/>
        <w:gridCol w:w="1454"/>
        <w:gridCol w:w="1158"/>
        <w:gridCol w:w="864"/>
        <w:gridCol w:w="600"/>
        <w:gridCol w:w="599"/>
        <w:gridCol w:w="600"/>
        <w:gridCol w:w="1341"/>
      </w:tblGrid>
      <w:tr w:rsidR="0034112B" w:rsidRPr="00C50A6B" w:rsidTr="00592B03">
        <w:tc>
          <w:tcPr>
            <w:tcW w:w="8745" w:type="dxa"/>
            <w:gridSpan w:val="11"/>
            <w:tcBorders>
              <w:top w:val="single" w:sz="4" w:space="0" w:color="auto"/>
              <w:left w:val="single" w:sz="4" w:space="0" w:color="auto"/>
              <w:bottom w:val="single" w:sz="4" w:space="0" w:color="auto"/>
              <w:right w:val="single" w:sz="4" w:space="0" w:color="auto"/>
            </w:tcBorders>
          </w:tcPr>
          <w:p w:rsidR="0034112B" w:rsidRPr="00C50A6B" w:rsidRDefault="0034112B" w:rsidP="00592B03">
            <w:pPr>
              <w:jc w:val="center"/>
              <w:rPr>
                <w:rFonts w:asciiTheme="minorEastAsia" w:hAnsiTheme="minorEastAsia" w:cs="宋体"/>
                <w:sz w:val="24"/>
                <w:u w:val="single"/>
              </w:rPr>
            </w:pPr>
            <w:r w:rsidRPr="00C50A6B">
              <w:rPr>
                <w:rFonts w:asciiTheme="minorEastAsia" w:hAnsiTheme="minorEastAsia" w:cs="宋体" w:hint="eastAsia"/>
                <w:b/>
                <w:bCs/>
                <w:sz w:val="24"/>
              </w:rPr>
              <w:t>企业信息</w:t>
            </w:r>
          </w:p>
        </w:tc>
      </w:tr>
      <w:tr w:rsidR="0034112B" w:rsidRPr="00C50A6B" w:rsidTr="00592B03">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kern w:val="0"/>
                <w:sz w:val="24"/>
              </w:rPr>
            </w:pPr>
            <w:r w:rsidRPr="00C50A6B">
              <w:rPr>
                <w:rFonts w:asciiTheme="minorEastAsia" w:hAnsiTheme="minorEastAsia" w:hint="eastAsia"/>
                <w:kern w:val="0"/>
                <w:sz w:val="24"/>
              </w:rPr>
              <w:t>企业名称</w:t>
            </w:r>
          </w:p>
        </w:tc>
        <w:tc>
          <w:tcPr>
            <w:tcW w:w="3476" w:type="dxa"/>
            <w:gridSpan w:val="3"/>
            <w:tcBorders>
              <w:top w:val="single" w:sz="4" w:space="0" w:color="auto"/>
              <w:left w:val="nil"/>
              <w:bottom w:val="single" w:sz="4" w:space="0" w:color="auto"/>
              <w:right w:val="single" w:sz="4" w:space="0" w:color="auto"/>
            </w:tcBorders>
            <w:vAlign w:val="center"/>
          </w:tcPr>
          <w:p w:rsidR="0034112B" w:rsidRPr="00C50A6B" w:rsidRDefault="00A14DEC" w:rsidP="00592B03">
            <w:pPr>
              <w:rPr>
                <w:rFonts w:asciiTheme="minorEastAsia" w:hAnsiTheme="minorEastAsia"/>
                <w:kern w:val="0"/>
                <w:sz w:val="24"/>
              </w:rPr>
            </w:pPr>
            <w:r w:rsidRPr="00C50A6B">
              <w:rPr>
                <w:rFonts w:asciiTheme="minorEastAsia" w:hAnsiTheme="minorEastAsia"/>
                <w:kern w:val="0"/>
                <w:sz w:val="24"/>
              </w:rPr>
              <w:t>四川光亚聚合物化工有限公司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kern w:val="0"/>
                <w:sz w:val="24"/>
              </w:rPr>
            </w:pPr>
            <w:r w:rsidRPr="00C50A6B">
              <w:rPr>
                <w:rFonts w:asciiTheme="minorEastAsia" w:hAnsiTheme="minorEastAsia" w:hint="eastAsia"/>
                <w:kern w:val="0"/>
                <w:sz w:val="24"/>
              </w:rPr>
              <w:t>机构代码</w:t>
            </w:r>
          </w:p>
        </w:tc>
        <w:tc>
          <w:tcPr>
            <w:tcW w:w="1941" w:type="dxa"/>
            <w:gridSpan w:val="2"/>
            <w:tcBorders>
              <w:top w:val="single" w:sz="4" w:space="0" w:color="auto"/>
              <w:left w:val="nil"/>
              <w:bottom w:val="single" w:sz="4" w:space="0" w:color="auto"/>
              <w:right w:val="single" w:sz="4" w:space="0" w:color="auto"/>
            </w:tcBorders>
            <w:vAlign w:val="center"/>
          </w:tcPr>
          <w:p w:rsidR="0034112B" w:rsidRPr="00C50A6B" w:rsidRDefault="00DB5C63" w:rsidP="00592B03">
            <w:pPr>
              <w:jc w:val="center"/>
              <w:rPr>
                <w:rFonts w:asciiTheme="minorEastAsia" w:hAnsiTheme="minorEastAsia"/>
                <w:kern w:val="0"/>
                <w:sz w:val="24"/>
              </w:rPr>
            </w:pPr>
            <w:r w:rsidRPr="00C50A6B">
              <w:rPr>
                <w:rFonts w:asciiTheme="minorEastAsia" w:hAnsiTheme="minorEastAsia"/>
                <w:kern w:val="0"/>
                <w:sz w:val="24"/>
              </w:rPr>
              <w:t>915113047822985841</w:t>
            </w:r>
          </w:p>
        </w:tc>
      </w:tr>
      <w:tr w:rsidR="0034112B" w:rsidRPr="00C50A6B" w:rsidTr="00592B03">
        <w:tc>
          <w:tcPr>
            <w:tcW w:w="2129" w:type="dxa"/>
            <w:gridSpan w:val="4"/>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kern w:val="0"/>
                <w:sz w:val="24"/>
              </w:rPr>
            </w:pPr>
            <w:r w:rsidRPr="00C50A6B">
              <w:rPr>
                <w:rFonts w:asciiTheme="minorEastAsia" w:hAnsiTheme="minorEastAsia" w:hint="eastAsia"/>
                <w:kern w:val="0"/>
                <w:sz w:val="24"/>
              </w:rPr>
              <w:t>区    域</w:t>
            </w:r>
          </w:p>
        </w:tc>
        <w:tc>
          <w:tcPr>
            <w:tcW w:w="1454" w:type="dxa"/>
            <w:tcBorders>
              <w:top w:val="single" w:sz="4" w:space="0" w:color="auto"/>
              <w:left w:val="nil"/>
              <w:bottom w:val="single" w:sz="4" w:space="0" w:color="auto"/>
              <w:right w:val="single" w:sz="4" w:space="0" w:color="auto"/>
            </w:tcBorders>
            <w:vAlign w:val="center"/>
          </w:tcPr>
          <w:p w:rsidR="0034112B" w:rsidRPr="00C50A6B" w:rsidRDefault="00552405" w:rsidP="00592B03">
            <w:pPr>
              <w:jc w:val="center"/>
              <w:rPr>
                <w:rFonts w:asciiTheme="minorEastAsia" w:hAnsiTheme="minorEastAsia"/>
                <w:kern w:val="0"/>
                <w:sz w:val="24"/>
              </w:rPr>
            </w:pPr>
            <w:r w:rsidRPr="00C50A6B">
              <w:rPr>
                <w:rFonts w:asciiTheme="minorEastAsia" w:hAnsiTheme="minorEastAsia" w:hint="eastAsia"/>
                <w:kern w:val="0"/>
                <w:sz w:val="24"/>
              </w:rPr>
              <w:t>南充市嘉陵区</w:t>
            </w:r>
          </w:p>
        </w:tc>
        <w:tc>
          <w:tcPr>
            <w:tcW w:w="1158" w:type="dxa"/>
            <w:tcBorders>
              <w:top w:val="single" w:sz="4" w:space="0" w:color="auto"/>
              <w:left w:val="nil"/>
              <w:bottom w:val="single" w:sz="4" w:space="0" w:color="auto"/>
              <w:right w:val="single" w:sz="4" w:space="0" w:color="auto"/>
            </w:tcBorders>
            <w:vAlign w:val="center"/>
          </w:tcPr>
          <w:p w:rsidR="0034112B" w:rsidRPr="00C50A6B" w:rsidRDefault="0034112B" w:rsidP="00592B03">
            <w:pPr>
              <w:rPr>
                <w:rFonts w:asciiTheme="minorEastAsia" w:hAnsiTheme="minorEastAsia"/>
                <w:kern w:val="0"/>
                <w:sz w:val="24"/>
              </w:rPr>
            </w:pPr>
            <w:r w:rsidRPr="00C50A6B">
              <w:rPr>
                <w:rFonts w:asciiTheme="minorEastAsia" w:hAnsiTheme="minorEastAsia" w:hint="eastAsia"/>
                <w:kern w:val="0"/>
                <w:sz w:val="24"/>
              </w:rPr>
              <w:t>联系人</w:t>
            </w:r>
          </w:p>
        </w:tc>
        <w:tc>
          <w:tcPr>
            <w:tcW w:w="1464" w:type="dxa"/>
            <w:gridSpan w:val="2"/>
            <w:tcBorders>
              <w:top w:val="single" w:sz="4" w:space="0" w:color="auto"/>
              <w:left w:val="nil"/>
              <w:bottom w:val="single" w:sz="4" w:space="0" w:color="auto"/>
              <w:right w:val="single" w:sz="4" w:space="0" w:color="auto"/>
            </w:tcBorders>
            <w:vAlign w:val="center"/>
          </w:tcPr>
          <w:p w:rsidR="0034112B" w:rsidRPr="00C50A6B" w:rsidRDefault="00A14DEC" w:rsidP="00592B03">
            <w:pPr>
              <w:rPr>
                <w:rFonts w:asciiTheme="minorEastAsia" w:hAnsiTheme="minorEastAsia"/>
                <w:kern w:val="0"/>
                <w:sz w:val="24"/>
              </w:rPr>
            </w:pPr>
            <w:r w:rsidRPr="00C50A6B">
              <w:rPr>
                <w:rFonts w:asciiTheme="minorEastAsia" w:hAnsiTheme="minorEastAsia"/>
                <w:kern w:val="0"/>
                <w:sz w:val="24"/>
              </w:rPr>
              <w:t>荆雷</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kern w:val="0"/>
                <w:sz w:val="24"/>
              </w:rPr>
            </w:pPr>
            <w:r w:rsidRPr="00C50A6B">
              <w:rPr>
                <w:rFonts w:asciiTheme="minorEastAsia" w:hAnsiTheme="minorEastAsia" w:hint="eastAsia"/>
                <w:kern w:val="0"/>
                <w:sz w:val="24"/>
              </w:rPr>
              <w:t>电话</w:t>
            </w:r>
          </w:p>
        </w:tc>
        <w:tc>
          <w:tcPr>
            <w:tcW w:w="1341" w:type="dxa"/>
            <w:tcBorders>
              <w:top w:val="single" w:sz="4" w:space="0" w:color="auto"/>
              <w:left w:val="nil"/>
              <w:bottom w:val="single" w:sz="4" w:space="0" w:color="auto"/>
              <w:right w:val="single" w:sz="4" w:space="0" w:color="auto"/>
            </w:tcBorders>
            <w:vAlign w:val="center"/>
          </w:tcPr>
          <w:p w:rsidR="0034112B" w:rsidRPr="00C50A6B" w:rsidRDefault="00A14DEC" w:rsidP="00592B03">
            <w:pPr>
              <w:jc w:val="center"/>
              <w:rPr>
                <w:rFonts w:asciiTheme="minorEastAsia" w:hAnsiTheme="minorEastAsia"/>
                <w:kern w:val="0"/>
                <w:sz w:val="24"/>
              </w:rPr>
            </w:pPr>
            <w:r w:rsidRPr="00C50A6B">
              <w:rPr>
                <w:rFonts w:asciiTheme="minorEastAsia" w:hAnsiTheme="minorEastAsia" w:hint="eastAsia"/>
                <w:kern w:val="0"/>
                <w:sz w:val="24"/>
              </w:rPr>
              <w:t>18080938610</w:t>
            </w:r>
          </w:p>
        </w:tc>
      </w:tr>
      <w:tr w:rsidR="0034112B" w:rsidRPr="00C50A6B" w:rsidTr="00592B03">
        <w:tc>
          <w:tcPr>
            <w:tcW w:w="2129" w:type="dxa"/>
            <w:gridSpan w:val="4"/>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kern w:val="0"/>
                <w:sz w:val="24"/>
              </w:rPr>
            </w:pPr>
            <w:r w:rsidRPr="00C50A6B">
              <w:rPr>
                <w:rFonts w:asciiTheme="minorEastAsia" w:hAnsiTheme="minorEastAsia" w:hint="eastAsia"/>
                <w:kern w:val="0"/>
                <w:sz w:val="24"/>
              </w:rPr>
              <w:t>行业领域</w:t>
            </w:r>
          </w:p>
        </w:tc>
        <w:tc>
          <w:tcPr>
            <w:tcW w:w="3476" w:type="dxa"/>
            <w:gridSpan w:val="3"/>
            <w:tcBorders>
              <w:top w:val="single" w:sz="4" w:space="0" w:color="auto"/>
              <w:left w:val="nil"/>
              <w:bottom w:val="single" w:sz="4" w:space="0" w:color="auto"/>
              <w:right w:val="single" w:sz="4" w:space="0" w:color="auto"/>
            </w:tcBorders>
            <w:vAlign w:val="center"/>
          </w:tcPr>
          <w:p w:rsidR="0034112B" w:rsidRPr="00C50A6B" w:rsidRDefault="00552405" w:rsidP="00592B03">
            <w:pPr>
              <w:jc w:val="center"/>
              <w:rPr>
                <w:rFonts w:asciiTheme="minorEastAsia" w:hAnsiTheme="minorEastAsia"/>
                <w:kern w:val="0"/>
                <w:sz w:val="24"/>
              </w:rPr>
            </w:pPr>
            <w:r w:rsidRPr="00C50A6B">
              <w:rPr>
                <w:rFonts w:asciiTheme="minorEastAsia" w:hAnsiTheme="minorEastAsia" w:hint="eastAsia"/>
                <w:kern w:val="0"/>
                <w:sz w:val="24"/>
              </w:rPr>
              <w:t>采油化学剂</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kern w:val="0"/>
                <w:sz w:val="24"/>
              </w:rPr>
            </w:pPr>
            <w:r w:rsidRPr="00C50A6B">
              <w:rPr>
                <w:rFonts w:asciiTheme="minorEastAsia" w:hAnsiTheme="minorEastAsia" w:hint="eastAsia"/>
                <w:kern w:val="0"/>
                <w:sz w:val="24"/>
              </w:rPr>
              <w:t>产业领域</w:t>
            </w:r>
          </w:p>
        </w:tc>
        <w:tc>
          <w:tcPr>
            <w:tcW w:w="1941" w:type="dxa"/>
            <w:gridSpan w:val="2"/>
            <w:tcBorders>
              <w:top w:val="single" w:sz="4" w:space="0" w:color="auto"/>
              <w:left w:val="nil"/>
              <w:bottom w:val="single" w:sz="4" w:space="0" w:color="auto"/>
              <w:right w:val="single" w:sz="4" w:space="0" w:color="auto"/>
            </w:tcBorders>
            <w:vAlign w:val="center"/>
          </w:tcPr>
          <w:p w:rsidR="0034112B" w:rsidRPr="00C50A6B" w:rsidRDefault="00552405" w:rsidP="00592B03">
            <w:pPr>
              <w:jc w:val="center"/>
              <w:rPr>
                <w:rFonts w:asciiTheme="minorEastAsia" w:hAnsiTheme="minorEastAsia"/>
                <w:kern w:val="0"/>
                <w:sz w:val="24"/>
              </w:rPr>
            </w:pPr>
            <w:r w:rsidRPr="00C50A6B">
              <w:rPr>
                <w:rFonts w:asciiTheme="minorEastAsia" w:hAnsiTheme="minorEastAsia" w:hint="eastAsia"/>
                <w:kern w:val="0"/>
                <w:sz w:val="24"/>
              </w:rPr>
              <w:t>化工</w:t>
            </w:r>
          </w:p>
        </w:tc>
      </w:tr>
      <w:tr w:rsidR="0034112B" w:rsidRPr="00C50A6B" w:rsidTr="00592B03">
        <w:tc>
          <w:tcPr>
            <w:tcW w:w="2129" w:type="dxa"/>
            <w:gridSpan w:val="4"/>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kern w:val="0"/>
                <w:sz w:val="24"/>
              </w:rPr>
            </w:pPr>
            <w:r w:rsidRPr="00C50A6B">
              <w:rPr>
                <w:rFonts w:asciiTheme="minorEastAsia" w:hAnsiTheme="minorEastAsia" w:hint="eastAsia"/>
                <w:kern w:val="0"/>
                <w:sz w:val="24"/>
              </w:rPr>
              <w:t>经济规模</w:t>
            </w:r>
          </w:p>
        </w:tc>
        <w:tc>
          <w:tcPr>
            <w:tcW w:w="3476" w:type="dxa"/>
            <w:gridSpan w:val="3"/>
            <w:tcBorders>
              <w:top w:val="single" w:sz="4" w:space="0" w:color="auto"/>
              <w:left w:val="nil"/>
              <w:bottom w:val="single" w:sz="4" w:space="0" w:color="auto"/>
              <w:right w:val="single" w:sz="4" w:space="0" w:color="auto"/>
            </w:tcBorders>
            <w:vAlign w:val="center"/>
          </w:tcPr>
          <w:p w:rsidR="0034112B" w:rsidRPr="00C50A6B" w:rsidRDefault="00085C5F" w:rsidP="00592B03">
            <w:pPr>
              <w:jc w:val="center"/>
              <w:rPr>
                <w:rFonts w:asciiTheme="minorEastAsia" w:hAnsiTheme="minorEastAsia"/>
                <w:kern w:val="0"/>
                <w:sz w:val="24"/>
              </w:rPr>
            </w:pPr>
            <w:r w:rsidRPr="00C50A6B">
              <w:rPr>
                <w:rFonts w:asciiTheme="minorEastAsia" w:hAnsiTheme="minorEastAsia" w:hint="eastAsia"/>
                <w:kern w:val="0"/>
                <w:sz w:val="24"/>
              </w:rPr>
              <w:t>3</w:t>
            </w:r>
            <w:r w:rsidR="00CA453C" w:rsidRPr="00C50A6B">
              <w:rPr>
                <w:rFonts w:asciiTheme="minorEastAsia" w:hAnsiTheme="minorEastAsia"/>
                <w:kern w:val="0"/>
                <w:sz w:val="24"/>
              </w:rPr>
              <w:t>亿元</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kern w:val="0"/>
                <w:sz w:val="24"/>
              </w:rPr>
            </w:pPr>
            <w:r w:rsidRPr="00C50A6B">
              <w:rPr>
                <w:rFonts w:asciiTheme="minorEastAsia" w:hAnsiTheme="minorEastAsia" w:hint="eastAsia"/>
                <w:kern w:val="0"/>
                <w:sz w:val="24"/>
              </w:rPr>
              <w:t>人员规模</w:t>
            </w:r>
          </w:p>
        </w:tc>
        <w:tc>
          <w:tcPr>
            <w:tcW w:w="1941" w:type="dxa"/>
            <w:gridSpan w:val="2"/>
            <w:tcBorders>
              <w:top w:val="single" w:sz="4" w:space="0" w:color="auto"/>
              <w:left w:val="nil"/>
              <w:bottom w:val="single" w:sz="4" w:space="0" w:color="auto"/>
              <w:right w:val="single" w:sz="4" w:space="0" w:color="auto"/>
            </w:tcBorders>
            <w:vAlign w:val="center"/>
          </w:tcPr>
          <w:p w:rsidR="0034112B" w:rsidRPr="00C50A6B" w:rsidRDefault="00552405" w:rsidP="00592B03">
            <w:pPr>
              <w:jc w:val="center"/>
              <w:rPr>
                <w:rFonts w:asciiTheme="minorEastAsia" w:hAnsiTheme="minorEastAsia"/>
                <w:kern w:val="0"/>
                <w:sz w:val="24"/>
              </w:rPr>
            </w:pPr>
            <w:r w:rsidRPr="00C50A6B">
              <w:rPr>
                <w:rFonts w:asciiTheme="minorEastAsia" w:hAnsiTheme="minorEastAsia" w:hint="eastAsia"/>
                <w:kern w:val="0"/>
                <w:sz w:val="24"/>
              </w:rPr>
              <w:t>362</w:t>
            </w:r>
          </w:p>
        </w:tc>
      </w:tr>
      <w:tr w:rsidR="0034112B" w:rsidRPr="00C50A6B" w:rsidTr="00592B03">
        <w:tc>
          <w:tcPr>
            <w:tcW w:w="8745" w:type="dxa"/>
            <w:gridSpan w:val="11"/>
            <w:tcBorders>
              <w:top w:val="single" w:sz="4" w:space="0" w:color="auto"/>
              <w:left w:val="single" w:sz="4" w:space="0" w:color="auto"/>
              <w:bottom w:val="single" w:sz="4" w:space="0" w:color="auto"/>
              <w:right w:val="single" w:sz="4" w:space="0" w:color="auto"/>
            </w:tcBorders>
          </w:tcPr>
          <w:p w:rsidR="0034112B" w:rsidRPr="00C50A6B" w:rsidRDefault="0034112B" w:rsidP="00592B03">
            <w:pPr>
              <w:jc w:val="center"/>
              <w:rPr>
                <w:rFonts w:asciiTheme="minorEastAsia" w:hAnsiTheme="minorEastAsia" w:cs="宋体"/>
                <w:sz w:val="24"/>
                <w:u w:val="single"/>
              </w:rPr>
            </w:pPr>
            <w:r w:rsidRPr="00C50A6B">
              <w:rPr>
                <w:rFonts w:asciiTheme="minorEastAsia" w:hAnsiTheme="minorEastAsia" w:cs="宋体" w:hint="eastAsia"/>
                <w:b/>
                <w:bCs/>
                <w:sz w:val="24"/>
              </w:rPr>
              <w:t>需求信息</w:t>
            </w:r>
          </w:p>
        </w:tc>
      </w:tr>
      <w:tr w:rsidR="0034112B" w:rsidRPr="00C50A6B" w:rsidTr="00592B03">
        <w:trPr>
          <w:trHeight w:val="745"/>
        </w:trPr>
        <w:tc>
          <w:tcPr>
            <w:tcW w:w="630" w:type="dxa"/>
            <w:vMerge w:val="restart"/>
            <w:tcBorders>
              <w:top w:val="single" w:sz="4" w:space="0" w:color="auto"/>
              <w:left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sz w:val="24"/>
              </w:rPr>
            </w:pPr>
            <w:r w:rsidRPr="00C50A6B">
              <w:rPr>
                <w:rFonts w:asciiTheme="minorEastAsia" w:hAnsiTheme="minorEastAsia" w:cs="宋体" w:hint="eastAsia"/>
                <w:sz w:val="24"/>
              </w:rPr>
              <w:t>技术需</w:t>
            </w:r>
          </w:p>
          <w:p w:rsidR="0034112B" w:rsidRPr="00C50A6B" w:rsidRDefault="0034112B" w:rsidP="00592B03">
            <w:pPr>
              <w:jc w:val="center"/>
              <w:rPr>
                <w:rFonts w:asciiTheme="minorEastAsia" w:hAnsiTheme="minorEastAsia" w:cs="宋体"/>
                <w:sz w:val="24"/>
              </w:rPr>
            </w:pPr>
            <w:r w:rsidRPr="00C50A6B">
              <w:rPr>
                <w:rFonts w:asciiTheme="minorEastAsia" w:hAnsiTheme="minorEastAsia" w:cs="宋体" w:hint="eastAsia"/>
                <w:sz w:val="24"/>
              </w:rPr>
              <w:t>求类别</w:t>
            </w:r>
          </w:p>
        </w:tc>
        <w:tc>
          <w:tcPr>
            <w:tcW w:w="6900" w:type="dxa"/>
            <w:gridSpan w:val="8"/>
            <w:tcBorders>
              <w:top w:val="single" w:sz="4" w:space="0" w:color="auto"/>
              <w:left w:val="nil"/>
              <w:bottom w:val="single" w:sz="4" w:space="0" w:color="auto"/>
              <w:right w:val="single" w:sz="4" w:space="0" w:color="auto"/>
            </w:tcBorders>
            <w:vAlign w:val="center"/>
          </w:tcPr>
          <w:p w:rsidR="0034112B" w:rsidRPr="00C50A6B" w:rsidRDefault="0034112B" w:rsidP="00644D2A">
            <w:pPr>
              <w:ind w:firstLineChars="100" w:firstLine="240"/>
              <w:rPr>
                <w:rFonts w:asciiTheme="minorEastAsia" w:hAnsiTheme="minorEastAsia" w:cs="宋体"/>
                <w:sz w:val="24"/>
              </w:rPr>
            </w:pPr>
            <w:r w:rsidRPr="00C50A6B">
              <w:rPr>
                <w:rFonts w:asciiTheme="minorEastAsia" w:hAnsiTheme="minorEastAsia" w:cs="宋体" w:hint="eastAsia"/>
                <w:sz w:val="24"/>
              </w:rPr>
              <w:t>技术研发（关键、核心技术）</w:t>
            </w:r>
          </w:p>
          <w:p w:rsidR="0034112B" w:rsidRPr="00C50A6B" w:rsidRDefault="0034112B" w:rsidP="00CA453C">
            <w:pPr>
              <w:ind w:firstLineChars="100" w:firstLine="240"/>
              <w:rPr>
                <w:rFonts w:asciiTheme="minorEastAsia" w:hAnsiTheme="minorEastAsia" w:cs="宋体"/>
                <w:sz w:val="24"/>
              </w:rPr>
            </w:pPr>
            <w:r w:rsidRPr="00C50A6B">
              <w:rPr>
                <w:rFonts w:asciiTheme="minorEastAsia" w:hAnsiTheme="minorEastAsia" w:cs="宋体" w:hint="eastAsia"/>
                <w:sz w:val="24"/>
              </w:rPr>
              <w:t>产品研发（产品升级、新产品研发）</w:t>
            </w:r>
          </w:p>
          <w:p w:rsidR="0034112B" w:rsidRPr="00C50A6B" w:rsidRDefault="0034112B" w:rsidP="00644D2A">
            <w:pPr>
              <w:ind w:firstLineChars="100" w:firstLine="240"/>
              <w:rPr>
                <w:rFonts w:asciiTheme="minorEastAsia" w:hAnsiTheme="minorEastAsia" w:cs="宋体"/>
                <w:sz w:val="24"/>
              </w:rPr>
            </w:pPr>
            <w:r w:rsidRPr="00C50A6B">
              <w:rPr>
                <w:rFonts w:asciiTheme="minorEastAsia" w:hAnsiTheme="minorEastAsia" w:cs="宋体" w:hint="eastAsia"/>
                <w:sz w:val="24"/>
              </w:rPr>
              <w:t>技术改造（设备、研发生产条件）</w:t>
            </w:r>
          </w:p>
          <w:p w:rsidR="0034112B" w:rsidRPr="00C50A6B" w:rsidRDefault="00CA453C" w:rsidP="00D508A2">
            <w:pPr>
              <w:ind w:firstLineChars="100" w:firstLine="240"/>
              <w:rPr>
                <w:rFonts w:asciiTheme="minorEastAsia" w:hAnsiTheme="minorEastAsia" w:cs="宋体"/>
                <w:sz w:val="24"/>
              </w:rPr>
            </w:pPr>
            <w:r w:rsidRPr="00C50A6B">
              <w:rPr>
                <w:rFonts w:asciiTheme="minorEastAsia" w:hAnsiTheme="minorEastAsia" w:cs="宋体" w:hint="eastAsia"/>
                <w:sz w:val="24"/>
              </w:rPr>
              <w:t>√</w:t>
            </w:r>
            <w:r w:rsidR="0034112B" w:rsidRPr="00C50A6B">
              <w:rPr>
                <w:rFonts w:asciiTheme="minorEastAsia" w:hAnsiTheme="minorEastAsia" w:cs="宋体" w:hint="eastAsia"/>
                <w:sz w:val="24"/>
              </w:rPr>
              <w:t>技术配套（技术、产品等配套合作）</w:t>
            </w:r>
          </w:p>
        </w:tc>
      </w:tr>
      <w:tr w:rsidR="0034112B" w:rsidRPr="00C50A6B" w:rsidTr="00592B03">
        <w:trPr>
          <w:trHeight w:val="90"/>
        </w:trPr>
        <w:tc>
          <w:tcPr>
            <w:tcW w:w="630" w:type="dxa"/>
            <w:vMerge/>
            <w:tcBorders>
              <w:left w:val="single" w:sz="4" w:space="0" w:color="auto"/>
              <w:bottom w:val="single" w:sz="4" w:space="0" w:color="auto"/>
              <w:right w:val="single" w:sz="4" w:space="0" w:color="auto"/>
            </w:tcBorders>
            <w:vAlign w:val="center"/>
          </w:tcPr>
          <w:p w:rsidR="0034112B" w:rsidRPr="00C50A6B" w:rsidRDefault="0034112B" w:rsidP="00592B03">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技术</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需求</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简述</w:t>
            </w:r>
          </w:p>
        </w:tc>
        <w:tc>
          <w:tcPr>
            <w:tcW w:w="6900" w:type="dxa"/>
            <w:gridSpan w:val="8"/>
            <w:tcBorders>
              <w:top w:val="single" w:sz="4" w:space="0" w:color="auto"/>
              <w:left w:val="nil"/>
              <w:bottom w:val="single" w:sz="4" w:space="0" w:color="auto"/>
              <w:right w:val="single" w:sz="4" w:space="0" w:color="auto"/>
            </w:tcBorders>
            <w:vAlign w:val="center"/>
          </w:tcPr>
          <w:p w:rsidR="0034112B" w:rsidRPr="00C50A6B" w:rsidRDefault="00CA453C" w:rsidP="00C50A6B">
            <w:pPr>
              <w:spacing w:afterLines="50"/>
              <w:ind w:firstLineChars="200" w:firstLine="480"/>
              <w:rPr>
                <w:rFonts w:asciiTheme="minorEastAsia" w:hAnsiTheme="minorEastAsia" w:cs="宋体"/>
                <w:kern w:val="0"/>
                <w:sz w:val="24"/>
              </w:rPr>
            </w:pPr>
            <w:r w:rsidRPr="00C50A6B">
              <w:rPr>
                <w:rFonts w:asciiTheme="minorEastAsia" w:hAnsiTheme="minorEastAsia" w:cs="Times New Roman"/>
                <w:sz w:val="24"/>
              </w:rPr>
              <w:t>研究疏水缔合聚合物分子结构与溶解性的关系，研究速溶助剂对溶解性及其粘度的影响，优选出既能保证溶解性又不</w:t>
            </w:r>
            <w:r w:rsidRPr="00C50A6B">
              <w:rPr>
                <w:rFonts w:asciiTheme="minorEastAsia" w:hAnsiTheme="minorEastAsia" w:cs="Times New Roman" w:hint="eastAsia"/>
                <w:sz w:val="24"/>
              </w:rPr>
              <w:t>降低</w:t>
            </w:r>
            <w:r w:rsidRPr="00C50A6B">
              <w:rPr>
                <w:rFonts w:asciiTheme="minorEastAsia" w:hAnsiTheme="minorEastAsia" w:cs="Times New Roman"/>
                <w:sz w:val="24"/>
              </w:rPr>
              <w:t>耐温抗盐性能的疏水缔合聚合物制备技术或配套技术。</w:t>
            </w:r>
          </w:p>
          <w:p w:rsidR="0034112B" w:rsidRPr="00C50A6B" w:rsidRDefault="0034112B" w:rsidP="00592B03">
            <w:pPr>
              <w:rPr>
                <w:rFonts w:asciiTheme="minorEastAsia" w:hAnsiTheme="minorEastAsia" w:cs="宋体"/>
                <w:kern w:val="0"/>
                <w:sz w:val="24"/>
              </w:rPr>
            </w:pPr>
          </w:p>
        </w:tc>
      </w:tr>
      <w:tr w:rsidR="0034112B" w:rsidRPr="00C50A6B" w:rsidTr="00592B03">
        <w:trPr>
          <w:trHeight w:val="90"/>
        </w:trPr>
        <w:tc>
          <w:tcPr>
            <w:tcW w:w="630" w:type="dxa"/>
            <w:vMerge w:val="restart"/>
            <w:tcBorders>
              <w:top w:val="single" w:sz="4" w:space="0" w:color="auto"/>
              <w:left w:val="single" w:sz="4" w:space="0" w:color="auto"/>
              <w:right w:val="single" w:sz="4" w:space="0" w:color="auto"/>
            </w:tcBorders>
            <w:vAlign w:val="center"/>
          </w:tcPr>
          <w:p w:rsidR="0034112B" w:rsidRPr="00C50A6B" w:rsidRDefault="0034112B" w:rsidP="00592B03">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技术</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需求</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详述</w:t>
            </w:r>
          </w:p>
        </w:tc>
        <w:tc>
          <w:tcPr>
            <w:tcW w:w="6900" w:type="dxa"/>
            <w:gridSpan w:val="8"/>
            <w:tcBorders>
              <w:top w:val="single" w:sz="4" w:space="0" w:color="auto"/>
              <w:left w:val="nil"/>
              <w:bottom w:val="single" w:sz="4" w:space="0" w:color="auto"/>
              <w:right w:val="single" w:sz="4" w:space="0" w:color="auto"/>
            </w:tcBorders>
            <w:vAlign w:val="center"/>
          </w:tcPr>
          <w:p w:rsidR="0034112B" w:rsidRPr="00C50A6B" w:rsidRDefault="0034112B" w:rsidP="00B01FB0">
            <w:pPr>
              <w:rPr>
                <w:rFonts w:asciiTheme="minorEastAsia" w:hAnsiTheme="minorEastAsia" w:cs="宋体"/>
                <w:sz w:val="24"/>
              </w:rPr>
            </w:pPr>
            <w:r w:rsidRPr="00C50A6B">
              <w:rPr>
                <w:rFonts w:asciiTheme="minorEastAsia" w:hAnsiTheme="minorEastAsia" w:cs="宋体" w:hint="eastAsia"/>
                <w:sz w:val="24"/>
              </w:rPr>
              <w:t>（包括主要技术、条件、成熟度、成本等指标）</w:t>
            </w:r>
          </w:p>
          <w:p w:rsidR="00712A1A" w:rsidRPr="00C50A6B" w:rsidRDefault="005D108A" w:rsidP="00B01FB0">
            <w:pPr>
              <w:ind w:firstLineChars="200" w:firstLine="480"/>
              <w:rPr>
                <w:rFonts w:asciiTheme="minorEastAsia" w:hAnsiTheme="minorEastAsia"/>
                <w:sz w:val="24"/>
              </w:rPr>
            </w:pPr>
            <w:r w:rsidRPr="00C50A6B">
              <w:rPr>
                <w:rFonts w:asciiTheme="minorEastAsia" w:hAnsiTheme="minorEastAsia" w:cs="Times New Roman"/>
                <w:sz w:val="24"/>
              </w:rPr>
              <w:t>疏水缔合聚合物是指聚丙烯酰胺或部分水解聚丙烯酰胺主链上引入少量或极少量疏水基团所制备的一类水溶性聚合物，由于主链疏水基团的引入，其聚合物水溶液中存在疏水基团的相互缔合作用，</w:t>
            </w:r>
            <w:r w:rsidR="000C78D1" w:rsidRPr="00C50A6B">
              <w:rPr>
                <w:rFonts w:asciiTheme="minorEastAsia" w:hAnsiTheme="minorEastAsia" w:cs="Times New Roman" w:hint="eastAsia"/>
                <w:sz w:val="24"/>
              </w:rPr>
              <w:t>分子间缔合形成动态物理网状结构，可逆的分子间缔合，使其溶液溶液具有良好的流变性能，且通过分子结构调整使在不同领域得到应用。例如在化学驱上，缔合聚合物</w:t>
            </w:r>
            <w:r w:rsidRPr="00C50A6B">
              <w:rPr>
                <w:rFonts w:asciiTheme="minorEastAsia" w:hAnsiTheme="minorEastAsia" w:cs="Times New Roman"/>
                <w:sz w:val="24"/>
              </w:rPr>
              <w:t>耐温抗盐能力明显加强</w:t>
            </w:r>
            <w:r w:rsidRPr="00C50A6B">
              <w:rPr>
                <w:rFonts w:asciiTheme="minorEastAsia" w:hAnsiTheme="minorEastAsia" w:cs="Times New Roman" w:hint="eastAsia"/>
                <w:sz w:val="24"/>
              </w:rPr>
              <w:t>，公司研制的缔合聚合物处于国际领先地位，突破了化学驱只适合75℃以下，矿化度不超过10000mg/L（其中钙镁离子含量不超过100mg/L）的油藏框架，</w:t>
            </w:r>
            <w:r w:rsidR="00712A1A" w:rsidRPr="00C50A6B">
              <w:rPr>
                <w:rFonts w:asciiTheme="minorEastAsia" w:hAnsiTheme="minorEastAsia" w:cs="Times New Roman" w:hint="eastAsia"/>
                <w:sz w:val="24"/>
              </w:rPr>
              <w:t>实现了对高温、特高盐、中低渗透、稠油等各类复杂油藏的全覆盖</w:t>
            </w:r>
            <w:r w:rsidRPr="00C50A6B">
              <w:rPr>
                <w:rFonts w:asciiTheme="minorEastAsia" w:hAnsiTheme="minorEastAsia" w:cs="Times New Roman" w:hint="eastAsia"/>
                <w:sz w:val="24"/>
              </w:rPr>
              <w:t>。目前缔合聚合物已在渤海油田、胜利油田、吐哈油田、大港油田现场应用，温度最高达85℃，矿化度80350mg/L（其中钙镁离子含量6500mg/L）的苛刻条件。</w:t>
            </w:r>
          </w:p>
          <w:p w:rsidR="005D108A" w:rsidRPr="00C50A6B" w:rsidRDefault="000C78D1" w:rsidP="00B01FB0">
            <w:pPr>
              <w:ind w:firstLineChars="200" w:firstLine="480"/>
              <w:rPr>
                <w:rFonts w:asciiTheme="minorEastAsia" w:hAnsiTheme="minorEastAsia" w:cs="Times New Roman"/>
                <w:sz w:val="24"/>
              </w:rPr>
            </w:pPr>
            <w:r w:rsidRPr="00C50A6B">
              <w:rPr>
                <w:rFonts w:asciiTheme="minorEastAsia" w:hAnsiTheme="minorEastAsia" w:cs="Times New Roman" w:hint="eastAsia"/>
                <w:sz w:val="24"/>
              </w:rPr>
              <w:t>在压裂液上，</w:t>
            </w:r>
            <w:r w:rsidR="00712A1A" w:rsidRPr="00C50A6B">
              <w:rPr>
                <w:rFonts w:asciiTheme="minorEastAsia" w:hAnsiTheme="minorEastAsia" w:cs="Times New Roman" w:hint="eastAsia"/>
                <w:sz w:val="24"/>
              </w:rPr>
              <w:t>公司的粉剂和浓缩乳液形态的缔合型增稠剂，配套开发出了缔合型非交联压裂液体系，具有配方简单，摩阻低、无残渣、抗剪切、抗温耐盐等优越性能。在中原油田、青海油田、大庆油田及沁水盆地煤层气等施工千余井次，取得了良好的增产效果。</w:t>
            </w:r>
            <w:r w:rsidRPr="00C50A6B">
              <w:rPr>
                <w:rFonts w:asciiTheme="minorEastAsia" w:hAnsiTheme="minorEastAsia" w:cs="Times New Roman" w:hint="eastAsia"/>
                <w:sz w:val="24"/>
              </w:rPr>
              <w:t>打破了瓜胶压裂液的垄断地位，使压裂液市场多元化健康发展</w:t>
            </w:r>
            <w:r w:rsidR="00712A1A" w:rsidRPr="00C50A6B">
              <w:rPr>
                <w:rFonts w:asciiTheme="minorEastAsia" w:hAnsiTheme="minorEastAsia" w:cs="Times New Roman" w:hint="eastAsia"/>
                <w:sz w:val="24"/>
              </w:rPr>
              <w:t>。</w:t>
            </w:r>
          </w:p>
          <w:p w:rsidR="00712A1A" w:rsidRPr="00C50A6B" w:rsidRDefault="00712A1A" w:rsidP="00B01FB0">
            <w:pPr>
              <w:ind w:firstLineChars="200" w:firstLine="480"/>
              <w:rPr>
                <w:rFonts w:asciiTheme="minorEastAsia" w:hAnsiTheme="minorEastAsia" w:cs="Times New Roman"/>
                <w:sz w:val="24"/>
              </w:rPr>
            </w:pPr>
            <w:r w:rsidRPr="00C50A6B">
              <w:rPr>
                <w:rFonts w:asciiTheme="minorEastAsia" w:hAnsiTheme="minorEastAsia" w:cs="Times New Roman" w:hint="eastAsia"/>
                <w:sz w:val="24"/>
              </w:rPr>
              <w:t>在恶性井漏井喷堵漏压井上，公司研发的特种凝胶堵漏剂，先后在重庆开县罗家2井抢险、四川达州双庙1井抢险、大庆油田徐深8平1井抢险中大获成功，解决了钻井史上罕见的技术难题，挽回了巨大经济损失，得到中外专家高度评价和媒体的广泛赞扬。</w:t>
            </w:r>
          </w:p>
          <w:p w:rsidR="005D108A" w:rsidRPr="00C50A6B" w:rsidRDefault="005D108A" w:rsidP="00B01FB0">
            <w:pPr>
              <w:ind w:firstLineChars="200" w:firstLine="480"/>
              <w:rPr>
                <w:rFonts w:asciiTheme="minorEastAsia" w:hAnsiTheme="minorEastAsia" w:cs="Times New Roman"/>
                <w:sz w:val="24"/>
              </w:rPr>
            </w:pPr>
            <w:r w:rsidRPr="00C50A6B">
              <w:rPr>
                <w:rFonts w:asciiTheme="minorEastAsia" w:hAnsiTheme="minorEastAsia" w:cs="Times New Roman"/>
                <w:sz w:val="24"/>
              </w:rPr>
              <w:lastRenderedPageBreak/>
              <w:t>然而，由于在主链上引入了少量疏水基团，疏水缔合聚合物在不同矿化度条件下</w:t>
            </w:r>
            <w:r w:rsidR="00F471F1" w:rsidRPr="00C50A6B">
              <w:rPr>
                <w:rFonts w:asciiTheme="minorEastAsia" w:hAnsiTheme="minorEastAsia" w:cs="Times New Roman" w:hint="eastAsia"/>
                <w:sz w:val="24"/>
              </w:rPr>
              <w:t>、不同应用条件下</w:t>
            </w:r>
            <w:r w:rsidRPr="00C50A6B">
              <w:rPr>
                <w:rFonts w:asciiTheme="minorEastAsia" w:hAnsiTheme="minorEastAsia" w:cs="Times New Roman"/>
                <w:sz w:val="24"/>
              </w:rPr>
              <w:t>的溶解性</w:t>
            </w:r>
            <w:r w:rsidR="0036606F" w:rsidRPr="00C50A6B">
              <w:rPr>
                <w:rFonts w:asciiTheme="minorEastAsia" w:hAnsiTheme="minorEastAsia" w:cs="Times New Roman" w:hint="eastAsia"/>
                <w:sz w:val="24"/>
              </w:rPr>
              <w:t>存在溶解时间长的问题。</w:t>
            </w:r>
            <w:r w:rsidR="00F471F1" w:rsidRPr="00C50A6B">
              <w:rPr>
                <w:rFonts w:asciiTheme="minorEastAsia" w:hAnsiTheme="minorEastAsia" w:cs="Times New Roman" w:hint="eastAsia"/>
                <w:sz w:val="24"/>
              </w:rPr>
              <w:t>化学驱时，在中东、中亚地区的低温高矿化度、新疆的超高矿化度、海上</w:t>
            </w:r>
            <w:r w:rsidR="0036606F" w:rsidRPr="00C50A6B">
              <w:rPr>
                <w:rFonts w:asciiTheme="minorEastAsia" w:hAnsiTheme="minorEastAsia" w:cs="Times New Roman" w:hint="eastAsia"/>
                <w:sz w:val="24"/>
              </w:rPr>
              <w:t>油田</w:t>
            </w:r>
            <w:r w:rsidR="00F471F1" w:rsidRPr="00C50A6B">
              <w:rPr>
                <w:rFonts w:asciiTheme="minorEastAsia" w:hAnsiTheme="minorEastAsia" w:cs="Times New Roman" w:hint="eastAsia"/>
                <w:sz w:val="24"/>
              </w:rPr>
              <w:t>高矿化度（海上平台空间限制）</w:t>
            </w:r>
            <w:r w:rsidR="0036606F" w:rsidRPr="00C50A6B">
              <w:rPr>
                <w:rFonts w:asciiTheme="minorEastAsia" w:hAnsiTheme="minorEastAsia" w:cs="Times New Roman" w:hint="eastAsia"/>
                <w:sz w:val="24"/>
              </w:rPr>
              <w:t>对聚合物的溶解要求很高</w:t>
            </w:r>
            <w:r w:rsidR="00F471F1" w:rsidRPr="00C50A6B">
              <w:rPr>
                <w:rFonts w:asciiTheme="minorEastAsia" w:hAnsiTheme="minorEastAsia" w:cs="Times New Roman" w:hint="eastAsia"/>
                <w:sz w:val="24"/>
              </w:rPr>
              <w:t>；在大型压裂上需要在线</w:t>
            </w:r>
            <w:r w:rsidR="0036606F" w:rsidRPr="00C50A6B">
              <w:rPr>
                <w:rFonts w:asciiTheme="minorEastAsia" w:hAnsiTheme="minorEastAsia" w:cs="Times New Roman" w:hint="eastAsia"/>
                <w:sz w:val="24"/>
              </w:rPr>
              <w:t>速溶；</w:t>
            </w:r>
            <w:r w:rsidR="00F471F1" w:rsidRPr="00C50A6B">
              <w:rPr>
                <w:rFonts w:asciiTheme="minorEastAsia" w:hAnsiTheme="minorEastAsia" w:cs="Times New Roman" w:hint="eastAsia"/>
                <w:sz w:val="24"/>
              </w:rPr>
              <w:t>在恶性漏失尤其</w:t>
            </w:r>
            <w:r w:rsidR="00357404" w:rsidRPr="00C50A6B">
              <w:rPr>
                <w:rFonts w:asciiTheme="minorEastAsia" w:hAnsiTheme="minorEastAsia" w:cs="Times New Roman" w:hint="eastAsia"/>
                <w:sz w:val="24"/>
              </w:rPr>
              <w:t>面对井下的超高温及溶洞漏失应用</w:t>
            </w:r>
            <w:r w:rsidR="00F471F1" w:rsidRPr="00C50A6B">
              <w:rPr>
                <w:rFonts w:asciiTheme="minorEastAsia" w:hAnsiTheme="minorEastAsia" w:cs="Times New Roman" w:hint="eastAsia"/>
                <w:sz w:val="24"/>
              </w:rPr>
              <w:t>更高浓度的堵漏剂</w:t>
            </w:r>
            <w:r w:rsidR="00357404" w:rsidRPr="00C50A6B">
              <w:rPr>
                <w:rFonts w:asciiTheme="minorEastAsia" w:hAnsiTheme="minorEastAsia" w:cs="Times New Roman" w:hint="eastAsia"/>
                <w:sz w:val="24"/>
              </w:rPr>
              <w:t>时，</w:t>
            </w:r>
            <w:r w:rsidR="00F471F1" w:rsidRPr="00C50A6B">
              <w:rPr>
                <w:rFonts w:asciiTheme="minorEastAsia" w:hAnsiTheme="minorEastAsia" w:cs="Times New Roman" w:hint="eastAsia"/>
                <w:sz w:val="24"/>
              </w:rPr>
              <w:t>需要快速溶解泵送</w:t>
            </w:r>
            <w:r w:rsidR="00357404" w:rsidRPr="00C50A6B">
              <w:rPr>
                <w:rFonts w:asciiTheme="minorEastAsia" w:hAnsiTheme="minorEastAsia" w:cs="Times New Roman" w:hint="eastAsia"/>
                <w:sz w:val="24"/>
              </w:rPr>
              <w:t>达到堵漏压井的目的。</w:t>
            </w:r>
            <w:r w:rsidR="0036606F" w:rsidRPr="00C50A6B">
              <w:rPr>
                <w:rFonts w:asciiTheme="minorEastAsia" w:hAnsiTheme="minorEastAsia" w:cs="Times New Roman" w:hint="eastAsia"/>
                <w:sz w:val="24"/>
              </w:rPr>
              <w:t>因此</w:t>
            </w:r>
            <w:r w:rsidRPr="00C50A6B">
              <w:rPr>
                <w:rFonts w:asciiTheme="minorEastAsia" w:hAnsiTheme="minorEastAsia" w:cs="Times New Roman"/>
                <w:sz w:val="24"/>
              </w:rPr>
              <w:t>疏水缔合聚合物</w:t>
            </w:r>
            <w:r w:rsidR="00357404" w:rsidRPr="00C50A6B">
              <w:rPr>
                <w:rFonts w:asciiTheme="minorEastAsia" w:hAnsiTheme="minorEastAsia" w:cs="Times New Roman" w:hint="eastAsia"/>
                <w:sz w:val="24"/>
              </w:rPr>
              <w:t>溶解问题在一定程度上制约了其更广阔的应用，</w:t>
            </w:r>
            <w:r w:rsidRPr="00C50A6B">
              <w:rPr>
                <w:rFonts w:asciiTheme="minorEastAsia" w:hAnsiTheme="minorEastAsia" w:cs="Times New Roman"/>
                <w:sz w:val="24"/>
              </w:rPr>
              <w:t>因此，迫切需要解决疏水缔合聚合物的溶解性问题，并形成速溶型缔合聚合物产品及其配套技术，使疏水缔合聚合物在保证其优异耐温抗盐性能的同时，具有良好的油藏适应性。</w:t>
            </w:r>
            <w:r w:rsidR="00397912" w:rsidRPr="00C50A6B">
              <w:rPr>
                <w:rFonts w:asciiTheme="minorEastAsia" w:hAnsiTheme="minorEastAsia" w:cs="Times New Roman" w:hint="eastAsia"/>
                <w:sz w:val="24"/>
              </w:rPr>
              <w:t>如果缔合聚合物溶解性得到解决，缔合聚合物的现场应用配制工艺、</w:t>
            </w:r>
            <w:r w:rsidR="00F9742C" w:rsidRPr="00C50A6B">
              <w:rPr>
                <w:rFonts w:asciiTheme="minorEastAsia" w:hAnsiTheme="minorEastAsia" w:cs="Times New Roman" w:hint="eastAsia"/>
                <w:sz w:val="24"/>
              </w:rPr>
              <w:t>配制条件简单化，应用条件降低，油田投资成本大幅度降低，</w:t>
            </w:r>
            <w:r w:rsidR="00397912" w:rsidRPr="00C50A6B">
              <w:rPr>
                <w:rFonts w:asciiTheme="minorEastAsia" w:hAnsiTheme="minorEastAsia" w:cs="Times New Roman" w:hint="eastAsia"/>
                <w:sz w:val="24"/>
              </w:rPr>
              <w:t>其应用量</w:t>
            </w:r>
            <w:r w:rsidR="00F9742C" w:rsidRPr="00C50A6B">
              <w:rPr>
                <w:rFonts w:asciiTheme="minorEastAsia" w:hAnsiTheme="minorEastAsia" w:cs="Times New Roman" w:hint="eastAsia"/>
                <w:sz w:val="24"/>
              </w:rPr>
              <w:t>由目前1万多吨增加到几万吨甚至几十万吨</w:t>
            </w:r>
            <w:r w:rsidR="00397912" w:rsidRPr="00C50A6B">
              <w:rPr>
                <w:rFonts w:asciiTheme="minorEastAsia" w:hAnsiTheme="minorEastAsia" w:cs="Times New Roman" w:hint="eastAsia"/>
                <w:sz w:val="24"/>
              </w:rPr>
              <w:t>，既扩大了公司销量</w:t>
            </w:r>
            <w:r w:rsidR="006B33B3" w:rsidRPr="00C50A6B">
              <w:rPr>
                <w:rFonts w:asciiTheme="minorEastAsia" w:hAnsiTheme="minorEastAsia" w:cs="Times New Roman" w:hint="eastAsia"/>
                <w:sz w:val="24"/>
              </w:rPr>
              <w:t>与利润，解决就业问题同时</w:t>
            </w:r>
            <w:r w:rsidR="00397912" w:rsidRPr="00C50A6B">
              <w:rPr>
                <w:rFonts w:asciiTheme="minorEastAsia" w:hAnsiTheme="minorEastAsia" w:cs="Times New Roman" w:hint="eastAsia"/>
                <w:sz w:val="24"/>
              </w:rPr>
              <w:t>又解决了油田的开发的生产安全问题、增产问题、提高采收率问题。</w:t>
            </w:r>
          </w:p>
          <w:p w:rsidR="005D108A" w:rsidRPr="00C50A6B" w:rsidRDefault="005D108A" w:rsidP="00B01FB0">
            <w:pPr>
              <w:ind w:firstLineChars="200" w:firstLine="480"/>
              <w:rPr>
                <w:rFonts w:asciiTheme="minorEastAsia" w:hAnsiTheme="minorEastAsia" w:cs="Times New Roman"/>
                <w:sz w:val="24"/>
              </w:rPr>
            </w:pPr>
            <w:r w:rsidRPr="00C50A6B">
              <w:rPr>
                <w:rFonts w:asciiTheme="minorEastAsia" w:hAnsiTheme="minorEastAsia" w:cs="Times New Roman"/>
                <w:sz w:val="24"/>
              </w:rPr>
              <w:t>缔合聚合物速溶技术：研究疏水缔合聚合物分子结构与溶解性的关系，研究速溶助剂对溶解性及其粘度的影响，优选出既能保证溶解性又</w:t>
            </w:r>
            <w:r w:rsidR="00A12B00" w:rsidRPr="00C50A6B">
              <w:rPr>
                <w:rFonts w:asciiTheme="minorEastAsia" w:hAnsiTheme="minorEastAsia" w:cs="Times New Roman" w:hint="eastAsia"/>
                <w:sz w:val="24"/>
              </w:rPr>
              <w:t>能保证现有应用性能</w:t>
            </w:r>
            <w:r w:rsidRPr="00C50A6B">
              <w:rPr>
                <w:rFonts w:asciiTheme="minorEastAsia" w:hAnsiTheme="minorEastAsia" w:cs="Times New Roman"/>
                <w:sz w:val="24"/>
              </w:rPr>
              <w:t>的疏水缔合聚合物制备技术或配套技术。</w:t>
            </w:r>
          </w:p>
          <w:p w:rsidR="005D108A" w:rsidRPr="00C50A6B" w:rsidRDefault="005D108A" w:rsidP="00B01FB0">
            <w:pPr>
              <w:ind w:firstLineChars="200" w:firstLine="480"/>
              <w:rPr>
                <w:rFonts w:asciiTheme="minorEastAsia" w:hAnsiTheme="minorEastAsia" w:cs="Times New Roman"/>
                <w:sz w:val="24"/>
              </w:rPr>
            </w:pPr>
            <w:r w:rsidRPr="00C50A6B">
              <w:rPr>
                <w:rFonts w:asciiTheme="minorEastAsia" w:hAnsiTheme="minorEastAsia" w:cs="Times New Roman" w:hint="eastAsia"/>
                <w:sz w:val="24"/>
              </w:rPr>
              <w:t>条件：技术需求在201</w:t>
            </w:r>
            <w:r w:rsidR="006B0D52" w:rsidRPr="00C50A6B">
              <w:rPr>
                <w:rFonts w:asciiTheme="minorEastAsia" w:hAnsiTheme="minorEastAsia" w:cs="Times New Roman" w:hint="eastAsia"/>
                <w:sz w:val="24"/>
              </w:rPr>
              <w:t>8</w:t>
            </w:r>
            <w:r w:rsidRPr="00C50A6B">
              <w:rPr>
                <w:rFonts w:asciiTheme="minorEastAsia" w:hAnsiTheme="minorEastAsia" w:cs="Times New Roman" w:hint="eastAsia"/>
                <w:sz w:val="24"/>
              </w:rPr>
              <w:t>年</w:t>
            </w:r>
            <w:r w:rsidR="006B0D52" w:rsidRPr="00C50A6B">
              <w:rPr>
                <w:rFonts w:asciiTheme="minorEastAsia" w:hAnsiTheme="minorEastAsia" w:cs="Times New Roman" w:hint="eastAsia"/>
                <w:sz w:val="24"/>
              </w:rPr>
              <w:t>12</w:t>
            </w:r>
            <w:r w:rsidRPr="00C50A6B">
              <w:rPr>
                <w:rFonts w:asciiTheme="minorEastAsia" w:hAnsiTheme="minorEastAsia" w:cs="Times New Roman" w:hint="eastAsia"/>
                <w:sz w:val="24"/>
              </w:rPr>
              <w:t>月之前完成，并达到技术指标要求。</w:t>
            </w:r>
          </w:p>
          <w:p w:rsidR="00357404" w:rsidRPr="00C50A6B" w:rsidRDefault="005D108A" w:rsidP="00B01FB0">
            <w:pPr>
              <w:ind w:firstLineChars="200" w:firstLine="480"/>
              <w:rPr>
                <w:rFonts w:asciiTheme="minorEastAsia" w:hAnsiTheme="minorEastAsia" w:cs="Times New Roman"/>
                <w:sz w:val="24"/>
              </w:rPr>
            </w:pPr>
            <w:r w:rsidRPr="00C50A6B">
              <w:rPr>
                <w:rFonts w:asciiTheme="minorEastAsia" w:hAnsiTheme="minorEastAsia" w:cs="Times New Roman"/>
                <w:sz w:val="24"/>
              </w:rPr>
              <w:t>技术指标：</w:t>
            </w:r>
          </w:p>
          <w:p w:rsidR="005D108A" w:rsidRPr="00C50A6B" w:rsidRDefault="00357404" w:rsidP="00B01FB0">
            <w:pPr>
              <w:ind w:firstLineChars="200" w:firstLine="480"/>
              <w:rPr>
                <w:rFonts w:asciiTheme="minorEastAsia" w:hAnsiTheme="minorEastAsia" w:cs="Times New Roman"/>
                <w:sz w:val="24"/>
              </w:rPr>
            </w:pPr>
            <w:r w:rsidRPr="00C50A6B">
              <w:rPr>
                <w:rFonts w:asciiTheme="minorEastAsia" w:hAnsiTheme="minorEastAsia" w:cs="Times New Roman" w:hint="eastAsia"/>
                <w:sz w:val="24"/>
              </w:rPr>
              <w:t>1）驱油用缔合聚合物</w:t>
            </w:r>
            <w:r w:rsidR="00DB2DEC" w:rsidRPr="00C50A6B">
              <w:rPr>
                <w:rFonts w:asciiTheme="minorEastAsia" w:hAnsiTheme="minorEastAsia" w:cs="Times New Roman" w:hint="eastAsia"/>
                <w:sz w:val="24"/>
              </w:rPr>
              <w:t>颗粒</w:t>
            </w:r>
            <w:r w:rsidRPr="00C50A6B">
              <w:rPr>
                <w:rFonts w:asciiTheme="minorEastAsia" w:hAnsiTheme="minorEastAsia" w:cs="Times New Roman" w:hint="eastAsia"/>
                <w:sz w:val="24"/>
              </w:rPr>
              <w:t>，</w:t>
            </w:r>
            <w:r w:rsidR="005D108A" w:rsidRPr="00C50A6B">
              <w:rPr>
                <w:rFonts w:asciiTheme="minorEastAsia" w:hAnsiTheme="minorEastAsia" w:cs="Times New Roman"/>
                <w:sz w:val="24"/>
              </w:rPr>
              <w:t>溶解时间≤</w:t>
            </w:r>
            <w:r w:rsidR="005D108A" w:rsidRPr="00C50A6B">
              <w:rPr>
                <w:rFonts w:asciiTheme="minorEastAsia" w:hAnsiTheme="minorEastAsia" w:cs="Times New Roman" w:hint="eastAsia"/>
                <w:sz w:val="24"/>
              </w:rPr>
              <w:t>2h（溶解条件为：溶解</w:t>
            </w:r>
            <w:r w:rsidR="005D108A" w:rsidRPr="00C50A6B">
              <w:rPr>
                <w:rFonts w:asciiTheme="minorEastAsia" w:hAnsiTheme="minorEastAsia" w:cs="Times New Roman"/>
                <w:sz w:val="24"/>
              </w:rPr>
              <w:t>温度≤25</w:t>
            </w:r>
            <w:r w:rsidR="005D108A" w:rsidRPr="00C50A6B">
              <w:rPr>
                <w:rFonts w:asciiTheme="minorEastAsia" w:hAnsiTheme="minorEastAsia" w:cs="宋体" w:hint="eastAsia"/>
                <w:sz w:val="24"/>
              </w:rPr>
              <w:t>℃</w:t>
            </w:r>
            <w:r w:rsidR="005D108A" w:rsidRPr="00C50A6B">
              <w:rPr>
                <w:rFonts w:asciiTheme="minorEastAsia" w:hAnsiTheme="minorEastAsia" w:cs="Times New Roman"/>
                <w:sz w:val="24"/>
              </w:rPr>
              <w:t>，矿化度20×10</w:t>
            </w:r>
            <w:r w:rsidR="005D108A" w:rsidRPr="00C50A6B">
              <w:rPr>
                <w:rFonts w:asciiTheme="minorEastAsia" w:hAnsiTheme="minorEastAsia" w:cs="Times New Roman"/>
                <w:sz w:val="24"/>
                <w:vertAlign w:val="superscript"/>
              </w:rPr>
              <w:t>4</w:t>
            </w:r>
            <w:r w:rsidR="005D108A" w:rsidRPr="00C50A6B">
              <w:rPr>
                <w:rFonts w:asciiTheme="minorEastAsia" w:hAnsiTheme="minorEastAsia" w:cs="Times New Roman"/>
                <w:sz w:val="24"/>
              </w:rPr>
              <w:t>mg/L，其中二价离子1×10</w:t>
            </w:r>
            <w:r w:rsidR="005D108A" w:rsidRPr="00C50A6B">
              <w:rPr>
                <w:rFonts w:asciiTheme="minorEastAsia" w:hAnsiTheme="minorEastAsia" w:cs="Times New Roman"/>
                <w:sz w:val="24"/>
                <w:vertAlign w:val="superscript"/>
              </w:rPr>
              <w:t>4</w:t>
            </w:r>
            <w:r w:rsidR="005D108A" w:rsidRPr="00C50A6B">
              <w:rPr>
                <w:rFonts w:asciiTheme="minorEastAsia" w:hAnsiTheme="minorEastAsia" w:cs="Times New Roman"/>
                <w:sz w:val="24"/>
              </w:rPr>
              <w:t>mg/L</w:t>
            </w:r>
            <w:r w:rsidR="005D108A" w:rsidRPr="00C50A6B">
              <w:rPr>
                <w:rFonts w:asciiTheme="minorEastAsia" w:hAnsiTheme="minorEastAsia" w:cs="Times New Roman" w:hint="eastAsia"/>
                <w:sz w:val="24"/>
              </w:rPr>
              <w:t>）；过滤因子≤1.5。</w:t>
            </w:r>
          </w:p>
          <w:p w:rsidR="00357404" w:rsidRPr="00C50A6B" w:rsidRDefault="00357404" w:rsidP="00B01FB0">
            <w:pPr>
              <w:ind w:firstLineChars="200" w:firstLine="480"/>
              <w:rPr>
                <w:rFonts w:asciiTheme="minorEastAsia" w:hAnsiTheme="minorEastAsia" w:cs="Times New Roman"/>
                <w:sz w:val="24"/>
              </w:rPr>
            </w:pPr>
            <w:r w:rsidRPr="00C50A6B">
              <w:rPr>
                <w:rFonts w:asciiTheme="minorEastAsia" w:hAnsiTheme="minorEastAsia" w:cs="Times New Roman" w:hint="eastAsia"/>
                <w:sz w:val="24"/>
              </w:rPr>
              <w:t>2）非交联缔合型压裂液</w:t>
            </w:r>
            <w:r w:rsidR="00DB2DEC" w:rsidRPr="00C50A6B">
              <w:rPr>
                <w:rFonts w:asciiTheme="minorEastAsia" w:hAnsiTheme="minorEastAsia" w:cs="Times New Roman" w:hint="eastAsia"/>
                <w:sz w:val="24"/>
              </w:rPr>
              <w:t>粉剂</w:t>
            </w:r>
            <w:r w:rsidRPr="00C50A6B">
              <w:rPr>
                <w:rFonts w:asciiTheme="minorEastAsia" w:hAnsiTheme="minorEastAsia" w:cs="Times New Roman" w:hint="eastAsia"/>
                <w:sz w:val="24"/>
              </w:rPr>
              <w:t>，溶解时间</w:t>
            </w:r>
            <w:r w:rsidR="00DB2DEC" w:rsidRPr="00C50A6B">
              <w:rPr>
                <w:rFonts w:asciiTheme="minorEastAsia" w:hAnsiTheme="minorEastAsia" w:cs="Times New Roman"/>
                <w:sz w:val="24"/>
              </w:rPr>
              <w:t>≤</w:t>
            </w:r>
            <w:r w:rsidR="00DB2DEC" w:rsidRPr="00C50A6B">
              <w:rPr>
                <w:rFonts w:asciiTheme="minorEastAsia" w:hAnsiTheme="minorEastAsia" w:cs="Times New Roman" w:hint="eastAsia"/>
                <w:sz w:val="24"/>
              </w:rPr>
              <w:t>2min（溶解条件为：溶解</w:t>
            </w:r>
            <w:r w:rsidR="00DB2DEC" w:rsidRPr="00C50A6B">
              <w:rPr>
                <w:rFonts w:asciiTheme="minorEastAsia" w:hAnsiTheme="minorEastAsia" w:cs="Times New Roman"/>
                <w:sz w:val="24"/>
              </w:rPr>
              <w:t>温度≤25</w:t>
            </w:r>
            <w:r w:rsidR="00DB2DEC" w:rsidRPr="00C50A6B">
              <w:rPr>
                <w:rFonts w:asciiTheme="minorEastAsia" w:hAnsiTheme="minorEastAsia" w:cs="宋体" w:hint="eastAsia"/>
                <w:sz w:val="24"/>
              </w:rPr>
              <w:t>℃</w:t>
            </w:r>
            <w:r w:rsidR="00DB2DEC" w:rsidRPr="00C50A6B">
              <w:rPr>
                <w:rFonts w:asciiTheme="minorEastAsia" w:hAnsiTheme="minorEastAsia" w:cs="Times New Roman"/>
                <w:sz w:val="24"/>
              </w:rPr>
              <w:t>，</w:t>
            </w:r>
            <w:r w:rsidR="00DB2DEC" w:rsidRPr="00C50A6B">
              <w:rPr>
                <w:rFonts w:asciiTheme="minorEastAsia" w:hAnsiTheme="minorEastAsia" w:cs="Times New Roman" w:hint="eastAsia"/>
                <w:sz w:val="24"/>
              </w:rPr>
              <w:t>自来水）。</w:t>
            </w:r>
          </w:p>
          <w:p w:rsidR="00DB2DEC" w:rsidRPr="00C50A6B" w:rsidRDefault="00DB2DEC" w:rsidP="00B01FB0">
            <w:pPr>
              <w:ind w:firstLineChars="200" w:firstLine="480"/>
              <w:rPr>
                <w:rFonts w:asciiTheme="minorEastAsia" w:hAnsiTheme="minorEastAsia" w:cs="Times New Roman"/>
                <w:sz w:val="24"/>
              </w:rPr>
            </w:pPr>
            <w:r w:rsidRPr="00C50A6B">
              <w:rPr>
                <w:rFonts w:asciiTheme="minorEastAsia" w:hAnsiTheme="minorEastAsia" w:cs="Times New Roman" w:hint="eastAsia"/>
                <w:sz w:val="24"/>
              </w:rPr>
              <w:t>3）堵漏凝胶颗粒，溶解时间</w:t>
            </w:r>
            <w:r w:rsidRPr="00C50A6B">
              <w:rPr>
                <w:rFonts w:asciiTheme="minorEastAsia" w:hAnsiTheme="minorEastAsia" w:cs="Times New Roman"/>
                <w:sz w:val="24"/>
              </w:rPr>
              <w:t>≤</w:t>
            </w:r>
            <w:r w:rsidR="00787AA7" w:rsidRPr="00C50A6B">
              <w:rPr>
                <w:rFonts w:asciiTheme="minorEastAsia" w:hAnsiTheme="minorEastAsia" w:cs="Times New Roman" w:hint="eastAsia"/>
                <w:sz w:val="24"/>
              </w:rPr>
              <w:t>4</w:t>
            </w:r>
            <w:r w:rsidRPr="00C50A6B">
              <w:rPr>
                <w:rFonts w:asciiTheme="minorEastAsia" w:hAnsiTheme="minorEastAsia" w:cs="Times New Roman" w:hint="eastAsia"/>
                <w:sz w:val="24"/>
              </w:rPr>
              <w:t>0min（溶解条件为：</w:t>
            </w:r>
            <w:r w:rsidR="00B52F7E" w:rsidRPr="00C50A6B">
              <w:rPr>
                <w:rFonts w:asciiTheme="minorEastAsia" w:hAnsiTheme="minorEastAsia" w:cs="Times New Roman" w:hint="eastAsia"/>
                <w:sz w:val="24"/>
              </w:rPr>
              <w:t xml:space="preserve"> </w:t>
            </w:r>
            <w:r w:rsidRPr="00C50A6B">
              <w:rPr>
                <w:rFonts w:asciiTheme="minorEastAsia" w:hAnsiTheme="minorEastAsia" w:cs="Times New Roman" w:hint="eastAsia"/>
                <w:sz w:val="24"/>
              </w:rPr>
              <w:t>溶解</w:t>
            </w:r>
            <w:r w:rsidRPr="00C50A6B">
              <w:rPr>
                <w:rFonts w:asciiTheme="minorEastAsia" w:hAnsiTheme="minorEastAsia" w:cs="Times New Roman"/>
                <w:sz w:val="24"/>
              </w:rPr>
              <w:t>温度≤25</w:t>
            </w:r>
            <w:r w:rsidRPr="00C50A6B">
              <w:rPr>
                <w:rFonts w:asciiTheme="minorEastAsia" w:hAnsiTheme="minorEastAsia" w:cs="宋体" w:hint="eastAsia"/>
                <w:sz w:val="24"/>
              </w:rPr>
              <w:t>℃</w:t>
            </w:r>
            <w:r w:rsidRPr="00C50A6B">
              <w:rPr>
                <w:rFonts w:asciiTheme="minorEastAsia" w:hAnsiTheme="minorEastAsia" w:cs="Times New Roman"/>
                <w:sz w:val="24"/>
              </w:rPr>
              <w:t>，</w:t>
            </w:r>
            <w:r w:rsidRPr="00C50A6B">
              <w:rPr>
                <w:rFonts w:asciiTheme="minorEastAsia" w:hAnsiTheme="minorEastAsia" w:cs="Times New Roman" w:hint="eastAsia"/>
                <w:sz w:val="24"/>
              </w:rPr>
              <w:t>自来水）。</w:t>
            </w:r>
          </w:p>
          <w:p w:rsidR="005D108A" w:rsidRPr="00C50A6B" w:rsidRDefault="005D108A" w:rsidP="00B01FB0">
            <w:pPr>
              <w:ind w:firstLineChars="200" w:firstLine="480"/>
              <w:rPr>
                <w:rFonts w:asciiTheme="minorEastAsia" w:hAnsiTheme="minorEastAsia" w:cs="Times New Roman"/>
                <w:sz w:val="24"/>
              </w:rPr>
            </w:pPr>
            <w:r w:rsidRPr="00C50A6B">
              <w:rPr>
                <w:rFonts w:asciiTheme="minorEastAsia" w:hAnsiTheme="minorEastAsia" w:cs="Times New Roman"/>
                <w:sz w:val="24"/>
              </w:rPr>
              <w:t>成熟度：具备工业化生产的条件</w:t>
            </w:r>
            <w:r w:rsidRPr="00C50A6B">
              <w:rPr>
                <w:rFonts w:asciiTheme="minorEastAsia" w:hAnsiTheme="minorEastAsia" w:cs="Times New Roman" w:hint="eastAsia"/>
                <w:sz w:val="24"/>
              </w:rPr>
              <w:t>。</w:t>
            </w:r>
          </w:p>
          <w:p w:rsidR="0034112B" w:rsidRPr="00C50A6B" w:rsidRDefault="005D108A" w:rsidP="00B01FB0">
            <w:pPr>
              <w:ind w:firstLineChars="200" w:firstLine="480"/>
              <w:rPr>
                <w:rFonts w:asciiTheme="minorEastAsia" w:hAnsiTheme="minorEastAsia" w:cs="宋体"/>
                <w:sz w:val="24"/>
              </w:rPr>
            </w:pPr>
            <w:r w:rsidRPr="00C50A6B">
              <w:rPr>
                <w:rFonts w:asciiTheme="minorEastAsia" w:hAnsiTheme="minorEastAsia" w:cs="Times New Roman"/>
                <w:sz w:val="24"/>
              </w:rPr>
              <w:t>成本指标：</w:t>
            </w:r>
            <w:r w:rsidRPr="00C50A6B">
              <w:rPr>
                <w:rFonts w:asciiTheme="minorEastAsia" w:hAnsiTheme="minorEastAsia" w:cs="Times New Roman" w:hint="eastAsia"/>
                <w:sz w:val="24"/>
              </w:rPr>
              <w:t>产品</w:t>
            </w:r>
            <w:r w:rsidRPr="00C50A6B">
              <w:rPr>
                <w:rFonts w:asciiTheme="minorEastAsia" w:hAnsiTheme="minorEastAsia" w:cs="Times New Roman"/>
                <w:sz w:val="24"/>
              </w:rPr>
              <w:t>成本增加</w:t>
            </w:r>
            <w:r w:rsidR="003F6E85" w:rsidRPr="00C50A6B">
              <w:rPr>
                <w:rFonts w:asciiTheme="minorEastAsia" w:hAnsiTheme="minorEastAsia" w:cs="Times New Roman" w:hint="eastAsia"/>
                <w:sz w:val="24"/>
              </w:rPr>
              <w:t>不高于1</w:t>
            </w:r>
            <w:r w:rsidRPr="00C50A6B">
              <w:rPr>
                <w:rFonts w:asciiTheme="minorEastAsia" w:hAnsiTheme="minorEastAsia" w:cs="Times New Roman" w:hint="eastAsia"/>
                <w:sz w:val="24"/>
              </w:rPr>
              <w:t>0</w:t>
            </w:r>
            <w:r w:rsidRPr="00C50A6B">
              <w:rPr>
                <w:rFonts w:asciiTheme="minorEastAsia" w:hAnsiTheme="minorEastAsia" w:cs="Times New Roman"/>
                <w:sz w:val="24"/>
              </w:rPr>
              <w:t>0元/吨</w:t>
            </w:r>
            <w:r w:rsidRPr="00C50A6B">
              <w:rPr>
                <w:rFonts w:asciiTheme="minorEastAsia" w:hAnsiTheme="minorEastAsia" w:cs="Times New Roman" w:hint="eastAsia"/>
                <w:sz w:val="24"/>
              </w:rPr>
              <w:t>，研发成本控制在</w:t>
            </w:r>
            <w:r w:rsidR="005E51AE" w:rsidRPr="00C50A6B">
              <w:rPr>
                <w:rFonts w:asciiTheme="minorEastAsia" w:hAnsiTheme="minorEastAsia" w:cs="Times New Roman" w:hint="eastAsia"/>
                <w:sz w:val="24"/>
              </w:rPr>
              <w:t>7</w:t>
            </w:r>
            <w:r w:rsidRPr="00C50A6B">
              <w:rPr>
                <w:rFonts w:asciiTheme="minorEastAsia" w:hAnsiTheme="minorEastAsia" w:cs="Times New Roman" w:hint="eastAsia"/>
                <w:sz w:val="24"/>
              </w:rPr>
              <w:t>0万以内。</w:t>
            </w:r>
          </w:p>
        </w:tc>
      </w:tr>
      <w:tr w:rsidR="0034112B" w:rsidRPr="00C50A6B" w:rsidTr="00592B03">
        <w:trPr>
          <w:trHeight w:val="567"/>
        </w:trPr>
        <w:tc>
          <w:tcPr>
            <w:tcW w:w="630" w:type="dxa"/>
            <w:vMerge/>
            <w:tcBorders>
              <w:left w:val="single" w:sz="4" w:space="0" w:color="auto"/>
              <w:bottom w:val="single" w:sz="4" w:space="0" w:color="auto"/>
              <w:right w:val="single" w:sz="4" w:space="0" w:color="auto"/>
            </w:tcBorders>
            <w:vAlign w:val="center"/>
          </w:tcPr>
          <w:p w:rsidR="0034112B" w:rsidRPr="00C50A6B" w:rsidRDefault="0034112B" w:rsidP="00592B03">
            <w:pPr>
              <w:rPr>
                <w:rFonts w:asciiTheme="minorEastAsia" w:hAnsiTheme="minorEastAsia" w:cs="宋体"/>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现有</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基础</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情况</w:t>
            </w:r>
          </w:p>
        </w:tc>
        <w:tc>
          <w:tcPr>
            <w:tcW w:w="6900" w:type="dxa"/>
            <w:gridSpan w:val="8"/>
            <w:tcBorders>
              <w:top w:val="single" w:sz="4" w:space="0" w:color="auto"/>
              <w:left w:val="nil"/>
              <w:bottom w:val="single" w:sz="4" w:space="0" w:color="auto"/>
              <w:right w:val="single" w:sz="4" w:space="0" w:color="auto"/>
            </w:tcBorders>
            <w:vAlign w:val="center"/>
          </w:tcPr>
          <w:p w:rsidR="0034112B" w:rsidRPr="00C50A6B" w:rsidRDefault="0034112B" w:rsidP="00B01FB0">
            <w:pPr>
              <w:rPr>
                <w:rFonts w:asciiTheme="minorEastAsia" w:hAnsiTheme="minorEastAsia" w:cs="宋体"/>
                <w:kern w:val="0"/>
                <w:sz w:val="24"/>
              </w:rPr>
            </w:pPr>
            <w:r w:rsidRPr="00C50A6B">
              <w:rPr>
                <w:rFonts w:asciiTheme="minorEastAsia" w:hAnsiTheme="minorEastAsia" w:cs="宋体" w:hint="eastAsia"/>
                <w:sz w:val="24"/>
              </w:rPr>
              <w:t>（企业已经开展的工作、所处阶段、投入资金和人力、仪器设备、生产条件等）</w:t>
            </w:r>
          </w:p>
          <w:p w:rsidR="005D108A" w:rsidRPr="00C50A6B" w:rsidRDefault="005D108A" w:rsidP="00B01FB0">
            <w:pPr>
              <w:rPr>
                <w:rFonts w:asciiTheme="minorEastAsia" w:hAnsiTheme="minorEastAsia" w:cs="Times New Roman"/>
                <w:kern w:val="0"/>
                <w:sz w:val="24"/>
              </w:rPr>
            </w:pPr>
            <w:r w:rsidRPr="00C50A6B">
              <w:rPr>
                <w:rFonts w:asciiTheme="minorEastAsia" w:hAnsiTheme="minorEastAsia" w:cs="Times New Roman"/>
                <w:kern w:val="0"/>
                <w:sz w:val="24"/>
              </w:rPr>
              <w:t>已开展工作：聚合物速溶助剂研究、水解分散剂研究</w:t>
            </w:r>
          </w:p>
          <w:p w:rsidR="005D108A" w:rsidRPr="00C50A6B" w:rsidRDefault="005D108A" w:rsidP="00B01FB0">
            <w:pPr>
              <w:rPr>
                <w:rFonts w:asciiTheme="minorEastAsia" w:hAnsiTheme="minorEastAsia" w:cs="Times New Roman"/>
                <w:kern w:val="0"/>
                <w:sz w:val="24"/>
              </w:rPr>
            </w:pPr>
            <w:r w:rsidRPr="00C50A6B">
              <w:rPr>
                <w:rFonts w:asciiTheme="minorEastAsia" w:hAnsiTheme="minorEastAsia" w:cs="Times New Roman"/>
                <w:kern w:val="0"/>
                <w:sz w:val="24"/>
              </w:rPr>
              <w:t>所处阶段：室内研发</w:t>
            </w:r>
          </w:p>
          <w:p w:rsidR="0034112B" w:rsidRPr="00C50A6B" w:rsidRDefault="009673D2" w:rsidP="00B01FB0">
            <w:pPr>
              <w:rPr>
                <w:rFonts w:asciiTheme="minorEastAsia" w:hAnsiTheme="minorEastAsia" w:cs="Times New Roman"/>
                <w:kern w:val="0"/>
                <w:sz w:val="24"/>
              </w:rPr>
            </w:pPr>
            <w:r w:rsidRPr="00C50A6B">
              <w:rPr>
                <w:rFonts w:asciiTheme="minorEastAsia" w:hAnsiTheme="minorEastAsia" w:cs="Times New Roman" w:hint="eastAsia"/>
                <w:kern w:val="0"/>
                <w:sz w:val="24"/>
              </w:rPr>
              <w:t>该项目目前</w:t>
            </w:r>
            <w:r w:rsidR="005D108A" w:rsidRPr="00C50A6B">
              <w:rPr>
                <w:rFonts w:asciiTheme="minorEastAsia" w:hAnsiTheme="minorEastAsia" w:cs="Times New Roman"/>
                <w:kern w:val="0"/>
                <w:sz w:val="24"/>
              </w:rPr>
              <w:t>投入资金和人力：研发</w:t>
            </w:r>
            <w:r w:rsidR="005D108A" w:rsidRPr="00C50A6B">
              <w:rPr>
                <w:rFonts w:asciiTheme="minorEastAsia" w:hAnsiTheme="minorEastAsia" w:cs="Times New Roman" w:hint="eastAsia"/>
                <w:kern w:val="0"/>
                <w:sz w:val="24"/>
              </w:rPr>
              <w:t>高级</w:t>
            </w:r>
            <w:r w:rsidR="005D108A" w:rsidRPr="00C50A6B">
              <w:rPr>
                <w:rFonts w:asciiTheme="minorEastAsia" w:hAnsiTheme="minorEastAsia" w:cs="Times New Roman"/>
                <w:kern w:val="0"/>
                <w:sz w:val="24"/>
              </w:rPr>
              <w:t>工程师</w:t>
            </w:r>
            <w:r w:rsidR="005D108A" w:rsidRPr="00C50A6B">
              <w:rPr>
                <w:rFonts w:asciiTheme="minorEastAsia" w:hAnsiTheme="minorEastAsia" w:cs="Times New Roman" w:hint="eastAsia"/>
                <w:kern w:val="0"/>
                <w:sz w:val="24"/>
              </w:rPr>
              <w:t>1人，工程师</w:t>
            </w:r>
            <w:r w:rsidR="00E0411D" w:rsidRPr="00C50A6B">
              <w:rPr>
                <w:rFonts w:asciiTheme="minorEastAsia" w:hAnsiTheme="minorEastAsia" w:cs="Times New Roman" w:hint="eastAsia"/>
                <w:kern w:val="0"/>
                <w:sz w:val="24"/>
              </w:rPr>
              <w:t>2</w:t>
            </w:r>
            <w:r w:rsidR="005D108A" w:rsidRPr="00C50A6B">
              <w:rPr>
                <w:rFonts w:asciiTheme="minorEastAsia" w:hAnsiTheme="minorEastAsia" w:cs="Times New Roman" w:hint="eastAsia"/>
                <w:kern w:val="0"/>
                <w:sz w:val="24"/>
              </w:rPr>
              <w:t>人</w:t>
            </w:r>
            <w:r w:rsidR="005D108A" w:rsidRPr="00C50A6B">
              <w:rPr>
                <w:rFonts w:asciiTheme="minorEastAsia" w:hAnsiTheme="minorEastAsia" w:cs="Times New Roman"/>
                <w:kern w:val="0"/>
                <w:sz w:val="24"/>
              </w:rPr>
              <w:t>，实验人员2名</w:t>
            </w:r>
            <w:r w:rsidRPr="00C50A6B">
              <w:rPr>
                <w:rFonts w:asciiTheme="minorEastAsia" w:hAnsiTheme="minorEastAsia" w:cs="Times New Roman" w:hint="eastAsia"/>
                <w:kern w:val="0"/>
                <w:sz w:val="24"/>
              </w:rPr>
              <w:t>，已</w:t>
            </w:r>
            <w:r w:rsidR="005D108A" w:rsidRPr="00C50A6B">
              <w:rPr>
                <w:rFonts w:asciiTheme="minorEastAsia" w:hAnsiTheme="minorEastAsia" w:cs="Times New Roman" w:hint="eastAsia"/>
                <w:kern w:val="0"/>
                <w:sz w:val="24"/>
              </w:rPr>
              <w:t>投入</w:t>
            </w:r>
            <w:r w:rsidRPr="00C50A6B">
              <w:rPr>
                <w:rFonts w:asciiTheme="minorEastAsia" w:hAnsiTheme="minorEastAsia" w:cs="Times New Roman" w:hint="eastAsia"/>
                <w:kern w:val="0"/>
                <w:sz w:val="24"/>
              </w:rPr>
              <w:t>1</w:t>
            </w:r>
            <w:r w:rsidR="005D108A" w:rsidRPr="00C50A6B">
              <w:rPr>
                <w:rFonts w:asciiTheme="minorEastAsia" w:hAnsiTheme="minorEastAsia" w:cs="Times New Roman" w:hint="eastAsia"/>
                <w:kern w:val="0"/>
                <w:sz w:val="24"/>
              </w:rPr>
              <w:t>7.3万元。</w:t>
            </w:r>
          </w:p>
          <w:p w:rsidR="009673D2" w:rsidRPr="00C50A6B" w:rsidRDefault="009673D2" w:rsidP="00B01FB0">
            <w:pPr>
              <w:rPr>
                <w:rFonts w:asciiTheme="minorEastAsia" w:hAnsiTheme="minorEastAsia" w:cs="Times New Roman"/>
                <w:kern w:val="0"/>
                <w:sz w:val="24"/>
              </w:rPr>
            </w:pPr>
            <w:r w:rsidRPr="00C50A6B">
              <w:rPr>
                <w:rFonts w:asciiTheme="minorEastAsia" w:hAnsiTheme="minorEastAsia" w:cs="Times New Roman" w:hint="eastAsia"/>
                <w:kern w:val="0"/>
                <w:sz w:val="24"/>
              </w:rPr>
              <w:t>仪器设备：高温高压反应釜、</w:t>
            </w:r>
            <w:r w:rsidR="00AC7E65" w:rsidRPr="00C50A6B">
              <w:rPr>
                <w:rFonts w:asciiTheme="minorEastAsia" w:hAnsiTheme="minorEastAsia" w:cs="Times New Roman" w:hint="eastAsia"/>
                <w:kern w:val="0"/>
                <w:sz w:val="24"/>
              </w:rPr>
              <w:t>均质乳化玻璃反应釜、</w:t>
            </w:r>
            <w:r w:rsidRPr="00C50A6B">
              <w:rPr>
                <w:rFonts w:asciiTheme="minorEastAsia" w:hAnsiTheme="minorEastAsia" w:cs="Times New Roman" w:hint="eastAsia"/>
                <w:kern w:val="0"/>
                <w:sz w:val="24"/>
              </w:rPr>
              <w:t>六联式有机合成装置、荧光光谱仪、</w:t>
            </w:r>
            <w:r w:rsidR="00AC7E65" w:rsidRPr="00C50A6B">
              <w:rPr>
                <w:rFonts w:asciiTheme="minorEastAsia" w:hAnsiTheme="minorEastAsia" w:cs="Times New Roman" w:hint="eastAsia"/>
                <w:kern w:val="0"/>
                <w:sz w:val="24"/>
              </w:rPr>
              <w:t>紫外分光光度计、哈克高级</w:t>
            </w:r>
            <w:r w:rsidRPr="00C50A6B">
              <w:rPr>
                <w:rFonts w:asciiTheme="minorEastAsia" w:hAnsiTheme="minorEastAsia" w:cs="Times New Roman" w:hint="eastAsia"/>
                <w:kern w:val="0"/>
                <w:sz w:val="24"/>
              </w:rPr>
              <w:t>流变仪、</w:t>
            </w:r>
            <w:r w:rsidR="002D3A4F" w:rsidRPr="00C50A6B">
              <w:rPr>
                <w:rFonts w:asciiTheme="minorEastAsia" w:hAnsiTheme="minorEastAsia" w:cs="Times New Roman" w:hint="eastAsia"/>
                <w:kern w:val="0"/>
                <w:sz w:val="24"/>
              </w:rPr>
              <w:t>博力飞</w:t>
            </w:r>
            <w:r w:rsidRPr="00C50A6B">
              <w:rPr>
                <w:rFonts w:asciiTheme="minorEastAsia" w:hAnsiTheme="minorEastAsia" w:cs="Times New Roman" w:hint="eastAsia"/>
                <w:kern w:val="0"/>
                <w:sz w:val="24"/>
              </w:rPr>
              <w:t>粘度计</w:t>
            </w:r>
            <w:r w:rsidR="00AC7E65" w:rsidRPr="00C50A6B">
              <w:rPr>
                <w:rFonts w:asciiTheme="minorEastAsia" w:hAnsiTheme="minorEastAsia" w:cs="Times New Roman" w:hint="eastAsia"/>
                <w:kern w:val="0"/>
                <w:sz w:val="24"/>
              </w:rPr>
              <w:t>、干燥箱、电子天平、电动搅拌器、水浴锅、真空泵、低温冷却液循环泵、</w:t>
            </w:r>
            <w:r w:rsidR="002D3A4F" w:rsidRPr="00C50A6B">
              <w:rPr>
                <w:rFonts w:asciiTheme="minorEastAsia" w:hAnsiTheme="minorEastAsia" w:cs="Times New Roman" w:hint="eastAsia"/>
                <w:kern w:val="0"/>
                <w:sz w:val="24"/>
              </w:rPr>
              <w:t>TX-500C</w:t>
            </w:r>
            <w:r w:rsidR="00AC7E65" w:rsidRPr="00C50A6B">
              <w:rPr>
                <w:rFonts w:asciiTheme="minorEastAsia" w:hAnsiTheme="minorEastAsia" w:cs="Times New Roman" w:hint="eastAsia"/>
                <w:kern w:val="0"/>
                <w:sz w:val="24"/>
              </w:rPr>
              <w:t>界面张力仪</w:t>
            </w:r>
            <w:r w:rsidRPr="00C50A6B">
              <w:rPr>
                <w:rFonts w:asciiTheme="minorEastAsia" w:hAnsiTheme="minorEastAsia" w:cs="Times New Roman" w:hint="eastAsia"/>
                <w:kern w:val="0"/>
                <w:sz w:val="24"/>
              </w:rPr>
              <w:t>等。</w:t>
            </w:r>
          </w:p>
          <w:p w:rsidR="0034112B" w:rsidRPr="00C50A6B" w:rsidRDefault="009673D2" w:rsidP="00B01FB0">
            <w:pPr>
              <w:rPr>
                <w:rFonts w:asciiTheme="minorEastAsia" w:hAnsiTheme="minorEastAsia" w:cs="宋体"/>
                <w:kern w:val="0"/>
                <w:sz w:val="24"/>
              </w:rPr>
            </w:pPr>
            <w:r w:rsidRPr="00C50A6B">
              <w:rPr>
                <w:rFonts w:asciiTheme="minorEastAsia" w:hAnsiTheme="minorEastAsia" w:cs="宋体" w:hint="eastAsia"/>
                <w:kern w:val="0"/>
                <w:sz w:val="24"/>
              </w:rPr>
              <w:t>生产条件：具有完善的年产4万吨聚合物生产线。</w:t>
            </w:r>
          </w:p>
        </w:tc>
      </w:tr>
      <w:tr w:rsidR="0034112B" w:rsidRPr="00C50A6B" w:rsidTr="00592B03">
        <w:trPr>
          <w:trHeight w:val="1664"/>
        </w:trPr>
        <w:tc>
          <w:tcPr>
            <w:tcW w:w="630" w:type="dxa"/>
            <w:vMerge w:val="restart"/>
            <w:tcBorders>
              <w:top w:val="nil"/>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lastRenderedPageBreak/>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需求</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描述</w:t>
            </w:r>
          </w:p>
        </w:tc>
        <w:tc>
          <w:tcPr>
            <w:tcW w:w="6900" w:type="dxa"/>
            <w:gridSpan w:val="8"/>
            <w:tcBorders>
              <w:top w:val="single" w:sz="4" w:space="0" w:color="auto"/>
              <w:left w:val="nil"/>
              <w:bottom w:val="single" w:sz="4" w:space="0" w:color="auto"/>
              <w:right w:val="single" w:sz="4" w:space="0" w:color="auto"/>
            </w:tcBorders>
            <w:vAlign w:val="center"/>
          </w:tcPr>
          <w:p w:rsidR="0034112B" w:rsidRPr="00C50A6B" w:rsidRDefault="0034112B" w:rsidP="00592B03">
            <w:pPr>
              <w:rPr>
                <w:rFonts w:asciiTheme="minorEastAsia" w:hAnsiTheme="minorEastAsia" w:cs="宋体"/>
                <w:sz w:val="24"/>
              </w:rPr>
            </w:pPr>
            <w:r w:rsidRPr="00C50A6B">
              <w:rPr>
                <w:rFonts w:asciiTheme="minorEastAsia" w:hAnsiTheme="minorEastAsia" w:cs="宋体" w:hint="eastAsia"/>
                <w:sz w:val="24"/>
              </w:rPr>
              <w:t>（希望与哪类高校、科研院所开展产学研合作，共建创新载体，以及对专家及团队所属领域和水平的要求）</w:t>
            </w:r>
          </w:p>
          <w:p w:rsidR="005D108A" w:rsidRPr="00C50A6B" w:rsidRDefault="005D108A" w:rsidP="005D108A">
            <w:pPr>
              <w:rPr>
                <w:rFonts w:asciiTheme="minorEastAsia" w:hAnsiTheme="minorEastAsia" w:cs="Times New Roman"/>
                <w:sz w:val="24"/>
              </w:rPr>
            </w:pPr>
            <w:r w:rsidRPr="00C50A6B">
              <w:rPr>
                <w:rFonts w:asciiTheme="minorEastAsia" w:hAnsiTheme="minorEastAsia" w:cs="Times New Roman"/>
                <w:sz w:val="24"/>
              </w:rPr>
              <w:t>合作对象：与四川大学、西南石油大学等高校合作。</w:t>
            </w:r>
          </w:p>
          <w:p w:rsidR="0034112B" w:rsidRPr="00C50A6B" w:rsidRDefault="005D108A" w:rsidP="005D108A">
            <w:pPr>
              <w:rPr>
                <w:rFonts w:asciiTheme="minorEastAsia" w:hAnsiTheme="minorEastAsia" w:cs="宋体"/>
                <w:sz w:val="24"/>
              </w:rPr>
            </w:pPr>
            <w:r w:rsidRPr="00C50A6B">
              <w:rPr>
                <w:rFonts w:asciiTheme="minorEastAsia" w:hAnsiTheme="minorEastAsia" w:cs="Times New Roman"/>
                <w:sz w:val="24"/>
              </w:rPr>
              <w:t>希望能与高分子科学、胶体与表面化学、应用化学等相关领域的具有高级职称的技术专家合作。</w:t>
            </w:r>
          </w:p>
        </w:tc>
      </w:tr>
      <w:tr w:rsidR="0034112B" w:rsidRPr="00C50A6B" w:rsidTr="00592B03">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合作</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方式</w:t>
            </w:r>
          </w:p>
        </w:tc>
        <w:tc>
          <w:tcPr>
            <w:tcW w:w="6900" w:type="dxa"/>
            <w:gridSpan w:val="8"/>
            <w:tcBorders>
              <w:top w:val="single" w:sz="4" w:space="0" w:color="auto"/>
              <w:left w:val="nil"/>
              <w:bottom w:val="single" w:sz="4" w:space="0" w:color="auto"/>
              <w:right w:val="single" w:sz="4" w:space="0" w:color="auto"/>
            </w:tcBorders>
            <w:vAlign w:val="center"/>
          </w:tcPr>
          <w:p w:rsidR="0034112B" w:rsidRPr="00C50A6B" w:rsidRDefault="0034112B" w:rsidP="00592B03">
            <w:pPr>
              <w:rPr>
                <w:rFonts w:asciiTheme="minorEastAsia" w:hAnsiTheme="minorEastAsia" w:cs="宋体"/>
                <w:sz w:val="24"/>
              </w:rPr>
            </w:pPr>
            <w:r w:rsidRPr="00C50A6B">
              <w:rPr>
                <w:rFonts w:asciiTheme="minorEastAsia" w:hAnsiTheme="minorEastAsia" w:cs="宋体" w:hint="eastAsia"/>
                <w:sz w:val="24"/>
              </w:rPr>
              <w:t xml:space="preserve"> </w:t>
            </w:r>
            <w:r w:rsidR="00552405" w:rsidRPr="00C50A6B">
              <w:rPr>
                <w:rFonts w:asciiTheme="minorEastAsia" w:hAnsiTheme="minorEastAsia" w:hint="eastAsia"/>
                <w:sz w:val="24"/>
                <w:szCs w:val="24"/>
              </w:rPr>
              <w:t>□</w:t>
            </w:r>
            <w:r w:rsidRPr="00C50A6B">
              <w:rPr>
                <w:rFonts w:asciiTheme="minorEastAsia" w:hAnsiTheme="minorEastAsia" w:cs="宋体" w:hint="eastAsia"/>
                <w:sz w:val="24"/>
              </w:rPr>
              <w:t xml:space="preserve">技术转让    </w:t>
            </w:r>
            <w:r w:rsidR="00552405" w:rsidRPr="00C50A6B">
              <w:rPr>
                <w:rFonts w:asciiTheme="minorEastAsia" w:hAnsiTheme="minorEastAsia" w:hint="eastAsia"/>
                <w:sz w:val="24"/>
                <w:szCs w:val="24"/>
              </w:rPr>
              <w:t>□</w:t>
            </w:r>
            <w:r w:rsidRPr="00C50A6B">
              <w:rPr>
                <w:rFonts w:asciiTheme="minorEastAsia" w:hAnsiTheme="minorEastAsia" w:cs="宋体" w:hint="eastAsia"/>
                <w:sz w:val="24"/>
              </w:rPr>
              <w:t xml:space="preserve">技术入股   </w:t>
            </w:r>
            <w:r w:rsidR="00164576" w:rsidRPr="00C50A6B">
              <w:rPr>
                <w:rFonts w:asciiTheme="minorEastAsia" w:hAnsiTheme="minorEastAsia" w:hint="eastAsia"/>
                <w:sz w:val="24"/>
                <w:szCs w:val="24"/>
              </w:rPr>
              <w:t>□</w:t>
            </w:r>
            <w:r w:rsidRPr="00C50A6B">
              <w:rPr>
                <w:rFonts w:asciiTheme="minorEastAsia" w:hAnsiTheme="minorEastAsia" w:cs="宋体" w:hint="eastAsia"/>
                <w:sz w:val="24"/>
              </w:rPr>
              <w:t xml:space="preserve">联合开发   </w:t>
            </w:r>
            <w:r w:rsidR="00164576" w:rsidRPr="00C50A6B">
              <w:rPr>
                <w:rFonts w:asciiTheme="minorEastAsia" w:hAnsiTheme="minorEastAsia" w:cs="宋体" w:hint="eastAsia"/>
                <w:sz w:val="24"/>
              </w:rPr>
              <w:t>√</w:t>
            </w:r>
            <w:r w:rsidRPr="00C50A6B">
              <w:rPr>
                <w:rFonts w:asciiTheme="minorEastAsia" w:hAnsiTheme="minorEastAsia" w:cs="宋体" w:hint="eastAsia"/>
                <w:sz w:val="24"/>
              </w:rPr>
              <w:t xml:space="preserve">委托研发 </w:t>
            </w:r>
          </w:p>
          <w:p w:rsidR="0034112B" w:rsidRPr="00C50A6B" w:rsidRDefault="0034112B" w:rsidP="00592B03">
            <w:pPr>
              <w:rPr>
                <w:rFonts w:asciiTheme="minorEastAsia" w:hAnsiTheme="minorEastAsia" w:cs="宋体"/>
                <w:sz w:val="24"/>
              </w:rPr>
            </w:pPr>
            <w:r w:rsidRPr="00C50A6B">
              <w:rPr>
                <w:rFonts w:asciiTheme="minorEastAsia" w:hAnsiTheme="minorEastAsia" w:cs="宋体" w:hint="eastAsia"/>
                <w:sz w:val="24"/>
              </w:rPr>
              <w:t xml:space="preserve"> </w:t>
            </w:r>
            <w:r w:rsidR="00552405" w:rsidRPr="00C50A6B">
              <w:rPr>
                <w:rFonts w:asciiTheme="minorEastAsia" w:hAnsiTheme="minorEastAsia" w:hint="eastAsia"/>
                <w:sz w:val="24"/>
                <w:szCs w:val="24"/>
              </w:rPr>
              <w:t>□</w:t>
            </w:r>
            <w:r w:rsidRPr="00C50A6B">
              <w:rPr>
                <w:rFonts w:asciiTheme="minorEastAsia" w:hAnsiTheme="minorEastAsia" w:cs="宋体" w:hint="eastAsia"/>
                <w:sz w:val="24"/>
              </w:rPr>
              <w:t xml:space="preserve">委托团队、专家长期技术服务    </w:t>
            </w:r>
            <w:r w:rsidR="00552405" w:rsidRPr="00C50A6B">
              <w:rPr>
                <w:rFonts w:asciiTheme="minorEastAsia" w:hAnsiTheme="minorEastAsia" w:hint="eastAsia"/>
                <w:sz w:val="24"/>
                <w:szCs w:val="24"/>
              </w:rPr>
              <w:t>□</w:t>
            </w:r>
            <w:r w:rsidRPr="00C50A6B">
              <w:rPr>
                <w:rFonts w:asciiTheme="minorEastAsia" w:hAnsiTheme="minorEastAsia" w:cs="宋体" w:hint="eastAsia"/>
                <w:sz w:val="24"/>
              </w:rPr>
              <w:t>共建新研发、生产实体</w:t>
            </w:r>
          </w:p>
        </w:tc>
      </w:tr>
      <w:tr w:rsidR="0034112B" w:rsidRPr="00C50A6B" w:rsidTr="00592B03">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其他需求</w:t>
            </w:r>
          </w:p>
        </w:tc>
        <w:tc>
          <w:tcPr>
            <w:tcW w:w="8115" w:type="dxa"/>
            <w:gridSpan w:val="10"/>
            <w:tcBorders>
              <w:top w:val="single" w:sz="4" w:space="0" w:color="auto"/>
              <w:left w:val="nil"/>
              <w:bottom w:val="single" w:sz="4" w:space="0" w:color="auto"/>
              <w:right w:val="single" w:sz="4" w:space="0" w:color="auto"/>
            </w:tcBorders>
            <w:vAlign w:val="center"/>
          </w:tcPr>
          <w:p w:rsidR="0034112B" w:rsidRPr="00C50A6B" w:rsidRDefault="00466B67" w:rsidP="00592B03">
            <w:pPr>
              <w:pStyle w:val="ListParagraph1"/>
              <w:ind w:firstLineChars="0" w:firstLine="0"/>
              <w:jc w:val="left"/>
              <w:rPr>
                <w:rFonts w:asciiTheme="minorEastAsia" w:eastAsiaTheme="minorEastAsia" w:hAnsiTheme="minorEastAsia" w:cs="宋体"/>
                <w:sz w:val="24"/>
                <w:szCs w:val="24"/>
              </w:rPr>
            </w:pPr>
            <w:r w:rsidRPr="00C50A6B">
              <w:rPr>
                <w:rFonts w:asciiTheme="minorEastAsia" w:eastAsiaTheme="minorEastAsia" w:hAnsiTheme="minorEastAsia" w:cs="宋体" w:hint="eastAsia"/>
                <w:sz w:val="24"/>
                <w:szCs w:val="24"/>
              </w:rPr>
              <w:t>□</w:t>
            </w:r>
            <w:r w:rsidR="0034112B" w:rsidRPr="00C50A6B">
              <w:rPr>
                <w:rFonts w:asciiTheme="minorEastAsia" w:eastAsiaTheme="minorEastAsia" w:hAnsiTheme="minorEastAsia" w:cs="宋体" w:hint="eastAsia"/>
                <w:sz w:val="24"/>
                <w:szCs w:val="24"/>
              </w:rPr>
              <w:t xml:space="preserve">技术转移  </w:t>
            </w:r>
            <w:r w:rsidR="00F51425" w:rsidRPr="00C50A6B">
              <w:rPr>
                <w:rFonts w:asciiTheme="minorEastAsia" w:eastAsiaTheme="minorEastAsia" w:hAnsiTheme="minorEastAsia" w:cs="宋体" w:hint="eastAsia"/>
                <w:sz w:val="24"/>
              </w:rPr>
              <w:t>√</w:t>
            </w:r>
            <w:r w:rsidR="0034112B" w:rsidRPr="00C50A6B">
              <w:rPr>
                <w:rFonts w:asciiTheme="minorEastAsia" w:eastAsiaTheme="minorEastAsia" w:hAnsiTheme="minorEastAsia" w:cs="宋体" w:hint="eastAsia"/>
                <w:sz w:val="24"/>
                <w:szCs w:val="24"/>
              </w:rPr>
              <w:t xml:space="preserve">研发费用加计扣除  □知识产权  □科技金融 </w:t>
            </w:r>
          </w:p>
          <w:p w:rsidR="0034112B" w:rsidRPr="00C50A6B" w:rsidRDefault="0034112B" w:rsidP="00592B03">
            <w:pPr>
              <w:pStyle w:val="ListParagraph1"/>
              <w:ind w:firstLineChars="0" w:firstLine="0"/>
              <w:jc w:val="left"/>
              <w:rPr>
                <w:rFonts w:asciiTheme="minorEastAsia" w:eastAsiaTheme="minorEastAsia" w:hAnsiTheme="minorEastAsia"/>
                <w:sz w:val="24"/>
                <w:szCs w:val="24"/>
              </w:rPr>
            </w:pPr>
            <w:r w:rsidRPr="00C50A6B">
              <w:rPr>
                <w:rFonts w:asciiTheme="minorEastAsia" w:eastAsiaTheme="minorEastAsia" w:hAnsiTheme="minorEastAsia" w:cs="宋体" w:hint="eastAsia"/>
                <w:sz w:val="24"/>
                <w:szCs w:val="24"/>
              </w:rPr>
              <w:t xml:space="preserve">□检验检测  □质量体系  </w:t>
            </w:r>
            <w:r w:rsidRPr="00C50A6B">
              <w:rPr>
                <w:rFonts w:asciiTheme="minorEastAsia" w:eastAsiaTheme="minorEastAsia" w:hAnsiTheme="minorEastAsia" w:hint="eastAsia"/>
                <w:sz w:val="24"/>
                <w:szCs w:val="24"/>
              </w:rPr>
              <w:t xml:space="preserve">□行业政策   □科技政策  □招标采购 </w:t>
            </w:r>
          </w:p>
          <w:p w:rsidR="0034112B" w:rsidRPr="00C50A6B" w:rsidRDefault="0034112B" w:rsidP="00592B03">
            <w:pPr>
              <w:pStyle w:val="ListParagraph1"/>
              <w:ind w:firstLineChars="0" w:firstLine="0"/>
              <w:jc w:val="left"/>
              <w:rPr>
                <w:rFonts w:asciiTheme="minorEastAsia" w:eastAsiaTheme="minorEastAsia" w:hAnsiTheme="minorEastAsia" w:cs="宋体"/>
                <w:sz w:val="24"/>
                <w:szCs w:val="24"/>
              </w:rPr>
            </w:pPr>
            <w:r w:rsidRPr="00C50A6B">
              <w:rPr>
                <w:rFonts w:asciiTheme="minorEastAsia" w:eastAsiaTheme="minorEastAsia" w:hAnsiTheme="minorEastAsia" w:hint="eastAsia"/>
                <w:sz w:val="24"/>
                <w:szCs w:val="24"/>
              </w:rPr>
              <w:t>□产品/服务市场占有率分析  □市场前景分析  □企业发展战略咨询           □其他</w:t>
            </w:r>
            <w:r w:rsidRPr="00C50A6B">
              <w:rPr>
                <w:rFonts w:asciiTheme="minorEastAsia" w:eastAsiaTheme="minorEastAsia" w:hAnsiTheme="minorEastAsia" w:hint="eastAsia"/>
                <w:sz w:val="24"/>
                <w:szCs w:val="24"/>
                <w:u w:val="single"/>
              </w:rPr>
              <w:t xml:space="preserve">                                 </w:t>
            </w:r>
          </w:p>
        </w:tc>
      </w:tr>
      <w:tr w:rsidR="0034112B" w:rsidRPr="00C50A6B" w:rsidTr="00592B03">
        <w:tc>
          <w:tcPr>
            <w:tcW w:w="8745" w:type="dxa"/>
            <w:gridSpan w:val="11"/>
            <w:tcBorders>
              <w:top w:val="single" w:sz="4" w:space="0" w:color="auto"/>
              <w:left w:val="single" w:sz="4" w:space="0" w:color="auto"/>
              <w:bottom w:val="single" w:sz="4" w:space="0" w:color="auto"/>
              <w:right w:val="single" w:sz="4" w:space="0" w:color="auto"/>
            </w:tcBorders>
          </w:tcPr>
          <w:p w:rsidR="0034112B" w:rsidRPr="00C50A6B" w:rsidRDefault="0034112B" w:rsidP="00592B03">
            <w:pPr>
              <w:jc w:val="center"/>
              <w:rPr>
                <w:rFonts w:asciiTheme="minorEastAsia" w:hAnsiTheme="minorEastAsia" w:cs="宋体"/>
                <w:sz w:val="24"/>
                <w:u w:val="single"/>
              </w:rPr>
            </w:pPr>
            <w:r w:rsidRPr="00C50A6B">
              <w:rPr>
                <w:rFonts w:asciiTheme="minorEastAsia" w:hAnsiTheme="minorEastAsia" w:cs="宋体" w:hint="eastAsia"/>
                <w:b/>
                <w:bCs/>
                <w:sz w:val="24"/>
              </w:rPr>
              <w:t>管理信息</w:t>
            </w:r>
          </w:p>
        </w:tc>
      </w:tr>
      <w:tr w:rsidR="0034112B" w:rsidRPr="00C50A6B" w:rsidTr="00592B03">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同意公开</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34112B" w:rsidRPr="00C50A6B" w:rsidRDefault="0034112B" w:rsidP="00592B03">
            <w:pPr>
              <w:rPr>
                <w:rFonts w:asciiTheme="minorEastAsia" w:hAnsiTheme="minorEastAsia" w:cs="宋体"/>
                <w:sz w:val="24"/>
              </w:rPr>
            </w:pPr>
            <w:r w:rsidRPr="00C50A6B">
              <w:rPr>
                <w:rFonts w:asciiTheme="minorEastAsia" w:hAnsiTheme="minorEastAsia" w:cs="宋体" w:hint="eastAsia"/>
                <w:sz w:val="24"/>
              </w:rPr>
              <w:t xml:space="preserve"> </w:t>
            </w:r>
            <w:r w:rsidR="00552405" w:rsidRPr="00C50A6B">
              <w:rPr>
                <w:rFonts w:asciiTheme="minorEastAsia" w:hAnsiTheme="minorEastAsia" w:cs="宋体" w:hint="eastAsia"/>
                <w:sz w:val="24"/>
              </w:rPr>
              <w:t>√</w:t>
            </w:r>
            <w:r w:rsidRPr="00C50A6B">
              <w:rPr>
                <w:rFonts w:asciiTheme="minorEastAsia" w:hAnsiTheme="minorEastAsia" w:cs="宋体" w:hint="eastAsia"/>
                <w:kern w:val="0"/>
                <w:sz w:val="24"/>
              </w:rPr>
              <w:t xml:space="preserve">是                              </w:t>
            </w:r>
            <w:r w:rsidRPr="00C50A6B">
              <w:rPr>
                <w:rFonts w:asciiTheme="minorEastAsia" w:hAnsiTheme="minorEastAsia" w:cs="宋体" w:hint="eastAsia"/>
                <w:sz w:val="24"/>
              </w:rPr>
              <w:t xml:space="preserve"> □否</w:t>
            </w:r>
          </w:p>
          <w:p w:rsidR="0034112B" w:rsidRPr="00C50A6B" w:rsidRDefault="0034112B" w:rsidP="00592B03">
            <w:pPr>
              <w:rPr>
                <w:rFonts w:asciiTheme="minorEastAsia" w:hAnsiTheme="minorEastAsia" w:cs="宋体"/>
                <w:sz w:val="24"/>
                <w:u w:val="single"/>
              </w:rPr>
            </w:pPr>
            <w:r w:rsidRPr="00C50A6B">
              <w:rPr>
                <w:rFonts w:asciiTheme="minorEastAsia" w:hAnsiTheme="minorEastAsia" w:cs="宋体" w:hint="eastAsia"/>
                <w:sz w:val="24"/>
              </w:rPr>
              <w:t xml:space="preserve"> □</w:t>
            </w:r>
            <w:r w:rsidRPr="00C50A6B">
              <w:rPr>
                <w:rFonts w:asciiTheme="minorEastAsia" w:hAnsiTheme="minorEastAsia" w:cs="宋体" w:hint="eastAsia"/>
                <w:kern w:val="0"/>
                <w:sz w:val="24"/>
              </w:rPr>
              <w:t>部分公开(说明）</w:t>
            </w:r>
            <w:r w:rsidRPr="00C50A6B">
              <w:rPr>
                <w:rFonts w:asciiTheme="minorEastAsia" w:hAnsiTheme="minorEastAsia" w:cs="宋体" w:hint="eastAsia"/>
                <w:sz w:val="24"/>
                <w:u w:val="single"/>
              </w:rPr>
              <w:t xml:space="preserve">                                              </w:t>
            </w:r>
          </w:p>
        </w:tc>
      </w:tr>
      <w:tr w:rsidR="0034112B" w:rsidRPr="00C50A6B" w:rsidTr="00592B03">
        <w:tc>
          <w:tcPr>
            <w:tcW w:w="1690"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同意接受</w:t>
            </w:r>
          </w:p>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34112B" w:rsidRPr="00C50A6B" w:rsidRDefault="0034112B" w:rsidP="00592B03">
            <w:pPr>
              <w:rPr>
                <w:rFonts w:asciiTheme="minorEastAsia" w:hAnsiTheme="minorEastAsia" w:cs="宋体"/>
                <w:kern w:val="0"/>
                <w:sz w:val="24"/>
              </w:rPr>
            </w:pPr>
            <w:r w:rsidRPr="00C50A6B">
              <w:rPr>
                <w:rFonts w:asciiTheme="minorEastAsia" w:hAnsiTheme="minorEastAsia" w:cs="宋体" w:hint="eastAsia"/>
                <w:sz w:val="24"/>
              </w:rPr>
              <w:t xml:space="preserve"> </w:t>
            </w:r>
            <w:r w:rsidR="00552405" w:rsidRPr="00C50A6B">
              <w:rPr>
                <w:rFonts w:asciiTheme="minorEastAsia" w:hAnsiTheme="minorEastAsia" w:cs="宋体" w:hint="eastAsia"/>
                <w:sz w:val="24"/>
              </w:rPr>
              <w:t>√</w:t>
            </w:r>
            <w:r w:rsidRPr="00C50A6B">
              <w:rPr>
                <w:rFonts w:asciiTheme="minorEastAsia" w:hAnsiTheme="minorEastAsia" w:cs="宋体" w:hint="eastAsia"/>
                <w:kern w:val="0"/>
                <w:sz w:val="24"/>
              </w:rPr>
              <w:t xml:space="preserve">是                </w:t>
            </w:r>
          </w:p>
          <w:p w:rsidR="0034112B" w:rsidRPr="00C50A6B" w:rsidRDefault="0034112B" w:rsidP="00592B03">
            <w:pPr>
              <w:rPr>
                <w:rFonts w:asciiTheme="minorEastAsia" w:hAnsiTheme="minorEastAsia" w:cs="宋体"/>
                <w:kern w:val="0"/>
                <w:sz w:val="24"/>
              </w:rPr>
            </w:pPr>
            <w:r w:rsidRPr="00C50A6B">
              <w:rPr>
                <w:rFonts w:asciiTheme="minorEastAsia" w:hAnsiTheme="minorEastAsia" w:cs="宋体" w:hint="eastAsia"/>
                <w:kern w:val="0"/>
                <w:sz w:val="24"/>
              </w:rPr>
              <w:t xml:space="preserve"> </w:t>
            </w:r>
            <w:r w:rsidRPr="00C50A6B">
              <w:rPr>
                <w:rFonts w:asciiTheme="minorEastAsia" w:hAnsiTheme="minorEastAsia" w:cs="宋体" w:hint="eastAsia"/>
                <w:sz w:val="24"/>
              </w:rPr>
              <w:t>□</w:t>
            </w:r>
            <w:r w:rsidRPr="00C50A6B">
              <w:rPr>
                <w:rFonts w:asciiTheme="minorEastAsia" w:hAnsiTheme="minorEastAsia" w:cs="宋体" w:hint="eastAsia"/>
                <w:kern w:val="0"/>
                <w:sz w:val="24"/>
              </w:rPr>
              <w:t>否</w:t>
            </w:r>
          </w:p>
        </w:tc>
      </w:tr>
      <w:tr w:rsidR="0034112B" w:rsidRPr="00C50A6B" w:rsidTr="00592B03">
        <w:tc>
          <w:tcPr>
            <w:tcW w:w="1690"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rPr>
                <w:rFonts w:asciiTheme="minorEastAsia" w:hAnsiTheme="minorEastAsia" w:cs="宋体"/>
                <w:kern w:val="0"/>
                <w:sz w:val="24"/>
              </w:rPr>
            </w:pPr>
            <w:r w:rsidRPr="00C50A6B">
              <w:rPr>
                <w:rFonts w:asciiTheme="minorEastAsia" w:hAnsiTheme="minorEastAsia" w:cs="宋体" w:hint="eastAsia"/>
                <w:sz w:val="24"/>
              </w:rPr>
              <w:t xml:space="preserve"> </w:t>
            </w:r>
            <w:r w:rsidR="00552405" w:rsidRPr="00C50A6B">
              <w:rPr>
                <w:rFonts w:asciiTheme="minorEastAsia" w:hAnsiTheme="minorEastAsia" w:cs="宋体" w:hint="eastAsia"/>
                <w:sz w:val="24"/>
              </w:rPr>
              <w:t>√</w:t>
            </w:r>
            <w:r w:rsidRPr="00C50A6B">
              <w:rPr>
                <w:rFonts w:asciiTheme="minorEastAsia" w:hAnsiTheme="minorEastAsia" w:cs="宋体" w:hint="eastAsia"/>
                <w:kern w:val="0"/>
                <w:sz w:val="24"/>
              </w:rPr>
              <w:t>是</w:t>
            </w:r>
          </w:p>
          <w:p w:rsidR="0034112B" w:rsidRPr="00C50A6B" w:rsidRDefault="0034112B" w:rsidP="00592B03">
            <w:pPr>
              <w:rPr>
                <w:rFonts w:asciiTheme="minorEastAsia" w:hAnsiTheme="minorEastAsia" w:cs="宋体"/>
                <w:kern w:val="0"/>
                <w:sz w:val="24"/>
              </w:rPr>
            </w:pPr>
            <w:r w:rsidRPr="00C50A6B">
              <w:rPr>
                <w:rFonts w:asciiTheme="minorEastAsia" w:hAnsiTheme="minorEastAsia" w:cs="宋体" w:hint="eastAsia"/>
                <w:kern w:val="0"/>
                <w:sz w:val="24"/>
              </w:rPr>
              <w:t xml:space="preserve"> </w:t>
            </w:r>
            <w:r w:rsidRPr="00C50A6B">
              <w:rPr>
                <w:rFonts w:asciiTheme="minorEastAsia" w:hAnsiTheme="minorEastAsia" w:cs="宋体" w:hint="eastAsia"/>
                <w:sz w:val="24"/>
              </w:rPr>
              <w:t>□</w:t>
            </w:r>
            <w:r w:rsidRPr="00C50A6B">
              <w:rPr>
                <w:rFonts w:asciiTheme="minorEastAsia" w:hAnsiTheme="minorEastAsia" w:cs="宋体" w:hint="eastAsia"/>
                <w:kern w:val="0"/>
                <w:sz w:val="24"/>
              </w:rPr>
              <w:t>否</w:t>
            </w:r>
          </w:p>
        </w:tc>
      </w:tr>
      <w:tr w:rsidR="0034112B" w:rsidRPr="00C50A6B" w:rsidTr="00592B03">
        <w:tc>
          <w:tcPr>
            <w:tcW w:w="1690" w:type="dxa"/>
            <w:gridSpan w:val="2"/>
            <w:tcBorders>
              <w:top w:val="single" w:sz="4" w:space="0" w:color="auto"/>
              <w:left w:val="single" w:sz="4" w:space="0" w:color="auto"/>
              <w:bottom w:val="single" w:sz="4" w:space="0" w:color="auto"/>
              <w:right w:val="single" w:sz="4" w:space="0" w:color="auto"/>
            </w:tcBorders>
            <w:vAlign w:val="center"/>
          </w:tcPr>
          <w:p w:rsidR="0034112B" w:rsidRPr="00C50A6B" w:rsidRDefault="0034112B" w:rsidP="00592B03">
            <w:pPr>
              <w:jc w:val="center"/>
              <w:rPr>
                <w:rFonts w:asciiTheme="minorEastAsia" w:hAnsiTheme="minorEastAsia" w:cs="宋体"/>
                <w:kern w:val="0"/>
                <w:sz w:val="24"/>
              </w:rPr>
            </w:pPr>
            <w:r w:rsidRPr="00C50A6B">
              <w:rPr>
                <w:rFonts w:asciiTheme="minorEastAsia" w:hAnsiTheme="minorEastAsia" w:cs="宋体" w:hint="eastAsia"/>
                <w:kern w:val="0"/>
                <w:sz w:val="24"/>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34112B" w:rsidRPr="00C50A6B" w:rsidRDefault="0034112B" w:rsidP="00592B03">
            <w:pPr>
              <w:rPr>
                <w:rFonts w:asciiTheme="minorEastAsia" w:hAnsiTheme="minorEastAsia" w:cs="宋体"/>
                <w:sz w:val="24"/>
              </w:rPr>
            </w:pPr>
            <w:r w:rsidRPr="00C50A6B">
              <w:rPr>
                <w:rFonts w:asciiTheme="minorEastAsia" w:hAnsiTheme="minorEastAsia" w:cs="宋体" w:hint="eastAsia"/>
                <w:sz w:val="24"/>
              </w:rPr>
              <w:t xml:space="preserve"> </w:t>
            </w:r>
            <w:r w:rsidR="00466B67" w:rsidRPr="00C50A6B">
              <w:rPr>
                <w:rFonts w:asciiTheme="minorEastAsia" w:hAnsiTheme="minorEastAsia" w:cs="宋体" w:hint="eastAsia"/>
                <w:kern w:val="0"/>
                <w:sz w:val="24"/>
              </w:rPr>
              <w:t>√</w:t>
            </w:r>
            <w:r w:rsidRPr="00C50A6B">
              <w:rPr>
                <w:rFonts w:asciiTheme="minorEastAsia" w:hAnsiTheme="minorEastAsia" w:cs="宋体" w:hint="eastAsia"/>
                <w:kern w:val="0"/>
                <w:sz w:val="24"/>
              </w:rPr>
              <w:t>是，金额</w:t>
            </w:r>
            <w:r w:rsidR="00E0411D" w:rsidRPr="00C50A6B">
              <w:rPr>
                <w:rFonts w:asciiTheme="minorEastAsia" w:hAnsiTheme="minorEastAsia" w:cs="宋体" w:hint="eastAsia"/>
                <w:kern w:val="0"/>
                <w:sz w:val="24"/>
              </w:rPr>
              <w:t xml:space="preserve"> </w:t>
            </w:r>
            <w:r w:rsidR="00E0411D" w:rsidRPr="00C50A6B">
              <w:rPr>
                <w:rFonts w:asciiTheme="minorEastAsia" w:hAnsiTheme="minorEastAsia" w:cs="宋体" w:hint="eastAsia"/>
                <w:kern w:val="0"/>
                <w:sz w:val="24"/>
                <w:u w:val="single"/>
              </w:rPr>
              <w:t xml:space="preserve">   </w:t>
            </w:r>
            <w:r w:rsidRPr="00C50A6B">
              <w:rPr>
                <w:rFonts w:asciiTheme="minorEastAsia" w:hAnsiTheme="minorEastAsia" w:cs="宋体" w:hint="eastAsia"/>
                <w:kern w:val="0"/>
                <w:sz w:val="24"/>
                <w:u w:val="single"/>
              </w:rPr>
              <w:t xml:space="preserve">   </w:t>
            </w:r>
            <w:r w:rsidR="002519DA" w:rsidRPr="00C50A6B">
              <w:rPr>
                <w:rFonts w:asciiTheme="minorEastAsia" w:hAnsiTheme="minorEastAsia" w:cs="宋体" w:hint="eastAsia"/>
                <w:kern w:val="0"/>
                <w:sz w:val="24"/>
                <w:u w:val="single"/>
              </w:rPr>
              <w:t>1</w:t>
            </w:r>
            <w:r w:rsidRPr="00C50A6B">
              <w:rPr>
                <w:rFonts w:asciiTheme="minorEastAsia" w:hAnsiTheme="minorEastAsia" w:cs="宋体" w:hint="eastAsia"/>
                <w:kern w:val="0"/>
                <w:sz w:val="24"/>
                <w:u w:val="single"/>
              </w:rPr>
              <w:t xml:space="preserve">    </w:t>
            </w:r>
            <w:r w:rsidRPr="00C50A6B">
              <w:rPr>
                <w:rFonts w:asciiTheme="minorEastAsia" w:hAnsiTheme="minorEastAsia" w:cs="宋体" w:hint="eastAsia"/>
                <w:kern w:val="0"/>
                <w:sz w:val="24"/>
              </w:rPr>
              <w:t>万元。（奖金仅用作奖励现场参赛者，不作为技术转让、技术许可或其他独占性合作的前提条件）</w:t>
            </w:r>
          </w:p>
          <w:p w:rsidR="0034112B" w:rsidRPr="00C50A6B" w:rsidRDefault="0034112B" w:rsidP="00592B03">
            <w:pPr>
              <w:rPr>
                <w:rFonts w:asciiTheme="minorEastAsia" w:hAnsiTheme="minorEastAsia" w:cs="宋体"/>
                <w:kern w:val="0"/>
                <w:sz w:val="24"/>
              </w:rPr>
            </w:pPr>
            <w:r w:rsidRPr="00C50A6B">
              <w:rPr>
                <w:rFonts w:asciiTheme="minorEastAsia" w:hAnsiTheme="minorEastAsia" w:cs="宋体" w:hint="eastAsia"/>
                <w:sz w:val="24"/>
              </w:rPr>
              <w:t xml:space="preserve"> □</w:t>
            </w:r>
            <w:r w:rsidRPr="00C50A6B">
              <w:rPr>
                <w:rFonts w:asciiTheme="minorEastAsia" w:hAnsiTheme="minorEastAsia" w:cs="宋体" w:hint="eastAsia"/>
                <w:kern w:val="0"/>
                <w:sz w:val="24"/>
              </w:rPr>
              <w:t>否</w:t>
            </w:r>
          </w:p>
          <w:p w:rsidR="0034112B" w:rsidRPr="00C50A6B" w:rsidRDefault="0034112B" w:rsidP="00592B03">
            <w:pPr>
              <w:rPr>
                <w:rFonts w:asciiTheme="minorEastAsia" w:hAnsiTheme="minorEastAsia" w:cs="宋体"/>
                <w:kern w:val="0"/>
                <w:sz w:val="24"/>
              </w:rPr>
            </w:pPr>
            <w:r w:rsidRPr="00C50A6B">
              <w:rPr>
                <w:rFonts w:asciiTheme="minorEastAsia" w:hAnsiTheme="minorEastAsia" w:cs="宋体" w:hint="eastAsia"/>
                <w:kern w:val="0"/>
                <w:sz w:val="24"/>
              </w:rPr>
              <w:br/>
              <w:t xml:space="preserve">                     法人代表：             年  月  日</w:t>
            </w:r>
          </w:p>
        </w:tc>
      </w:tr>
    </w:tbl>
    <w:p w:rsidR="0034112B" w:rsidRPr="00C50A6B" w:rsidRDefault="0034112B" w:rsidP="0034112B">
      <w:pPr>
        <w:rPr>
          <w:rFonts w:asciiTheme="minorEastAsia" w:hAnsiTheme="minorEastAsia"/>
          <w:sz w:val="32"/>
          <w:szCs w:val="32"/>
        </w:rPr>
      </w:pPr>
    </w:p>
    <w:p w:rsidR="0034112B" w:rsidRPr="00C50A6B" w:rsidRDefault="0034112B" w:rsidP="0034112B">
      <w:pPr>
        <w:rPr>
          <w:rFonts w:asciiTheme="minorEastAsia" w:hAnsiTheme="minorEastAsia"/>
          <w:sz w:val="32"/>
          <w:szCs w:val="32"/>
        </w:rPr>
      </w:pPr>
    </w:p>
    <w:p w:rsidR="0034112B" w:rsidRPr="00C50A6B" w:rsidRDefault="0034112B" w:rsidP="0034112B">
      <w:pPr>
        <w:rPr>
          <w:rFonts w:asciiTheme="minorEastAsia" w:hAnsiTheme="minorEastAsia"/>
          <w:sz w:val="32"/>
          <w:szCs w:val="32"/>
        </w:rPr>
      </w:pPr>
    </w:p>
    <w:p w:rsidR="00C1226C" w:rsidRPr="00C50A6B" w:rsidRDefault="00C1226C" w:rsidP="0034112B">
      <w:pPr>
        <w:spacing w:line="600" w:lineRule="exact"/>
        <w:rPr>
          <w:rFonts w:asciiTheme="minorEastAsia" w:hAnsiTheme="minorEastAsia"/>
          <w:sz w:val="32"/>
          <w:szCs w:val="32"/>
        </w:rPr>
      </w:pPr>
      <w:bookmarkStart w:id="0" w:name="_GoBack"/>
      <w:bookmarkEnd w:id="0"/>
    </w:p>
    <w:sectPr w:rsidR="00C1226C" w:rsidRPr="00C50A6B" w:rsidSect="00CD66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D41" w:rsidRDefault="00F14D41" w:rsidP="00D665F1">
      <w:r>
        <w:separator/>
      </w:r>
    </w:p>
  </w:endnote>
  <w:endnote w:type="continuationSeparator" w:id="1">
    <w:p w:rsidR="00F14D41" w:rsidRDefault="00F14D41" w:rsidP="00D665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兰亭超细黑简体"/>
    <w:charset w:val="86"/>
    <w:family w:val="auto"/>
    <w:pitch w:val="default"/>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D41" w:rsidRDefault="00F14D41" w:rsidP="00D665F1">
      <w:r>
        <w:separator/>
      </w:r>
    </w:p>
  </w:footnote>
  <w:footnote w:type="continuationSeparator" w:id="1">
    <w:p w:rsidR="00F14D41" w:rsidRDefault="00F14D41" w:rsidP="00D665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suff w:val="nothing"/>
      <w:lvlText w:val="%1."/>
      <w:lvlJc w:val="left"/>
      <w:rPr>
        <w:rFonts w:cs="Times New Roman"/>
      </w:rPr>
    </w:lvl>
  </w:abstractNum>
  <w:abstractNum w:abstractNumId="1">
    <w:nsid w:val="15B62CF4"/>
    <w:multiLevelType w:val="hybridMultilevel"/>
    <w:tmpl w:val="C7023BDA"/>
    <w:lvl w:ilvl="0" w:tplc="CC74228C">
      <w:start w:val="1"/>
      <w:numFmt w:val="decimal"/>
      <w:lvlText w:val="%1）"/>
      <w:lvlJc w:val="left"/>
      <w:pPr>
        <w:ind w:left="1305" w:hanging="82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8BE63EF"/>
    <w:multiLevelType w:val="singleLevel"/>
    <w:tmpl w:val="58BE63EF"/>
    <w:lvl w:ilvl="0">
      <w:start w:val="1"/>
      <w:numFmt w:val="decimal"/>
      <w:suff w:val="nothing"/>
      <w:lvlText w:val="%1、"/>
      <w:lvlJc w:val="left"/>
      <w:rPr>
        <w:rFonts w:cs="Times New Roman"/>
      </w:rPr>
    </w:lvl>
  </w:abstractNum>
  <w:abstractNum w:abstractNumId="3">
    <w:nsid w:val="58EF5DA8"/>
    <w:multiLevelType w:val="singleLevel"/>
    <w:tmpl w:val="58EF5DA8"/>
    <w:lvl w:ilvl="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2C82"/>
    <w:rsid w:val="00085C5F"/>
    <w:rsid w:val="000C78D1"/>
    <w:rsid w:val="00112500"/>
    <w:rsid w:val="00115F59"/>
    <w:rsid w:val="00117D0C"/>
    <w:rsid w:val="00164576"/>
    <w:rsid w:val="00207456"/>
    <w:rsid w:val="002519DA"/>
    <w:rsid w:val="002D3A4F"/>
    <w:rsid w:val="0031526A"/>
    <w:rsid w:val="00320EDB"/>
    <w:rsid w:val="0034112B"/>
    <w:rsid w:val="00357404"/>
    <w:rsid w:val="0036606F"/>
    <w:rsid w:val="00395C60"/>
    <w:rsid w:val="00397912"/>
    <w:rsid w:val="003A679E"/>
    <w:rsid w:val="003F2C82"/>
    <w:rsid w:val="003F6E85"/>
    <w:rsid w:val="00466B67"/>
    <w:rsid w:val="004748CD"/>
    <w:rsid w:val="004C0643"/>
    <w:rsid w:val="004E18BB"/>
    <w:rsid w:val="005069F2"/>
    <w:rsid w:val="005171B0"/>
    <w:rsid w:val="0052711B"/>
    <w:rsid w:val="00541F09"/>
    <w:rsid w:val="00542AE1"/>
    <w:rsid w:val="00552405"/>
    <w:rsid w:val="005D108A"/>
    <w:rsid w:val="005E51AE"/>
    <w:rsid w:val="00610C77"/>
    <w:rsid w:val="00644D2A"/>
    <w:rsid w:val="00671ABD"/>
    <w:rsid w:val="006B0D52"/>
    <w:rsid w:val="006B33B3"/>
    <w:rsid w:val="00712A1A"/>
    <w:rsid w:val="007819F8"/>
    <w:rsid w:val="00787AA7"/>
    <w:rsid w:val="00874903"/>
    <w:rsid w:val="009673D2"/>
    <w:rsid w:val="0097796A"/>
    <w:rsid w:val="009C19E2"/>
    <w:rsid w:val="009D51AE"/>
    <w:rsid w:val="00A12B00"/>
    <w:rsid w:val="00A14DEC"/>
    <w:rsid w:val="00A75CBC"/>
    <w:rsid w:val="00AC27CD"/>
    <w:rsid w:val="00AC7E65"/>
    <w:rsid w:val="00AE3FA6"/>
    <w:rsid w:val="00B01FB0"/>
    <w:rsid w:val="00B52F7E"/>
    <w:rsid w:val="00B5495F"/>
    <w:rsid w:val="00BC6A2B"/>
    <w:rsid w:val="00BD77E6"/>
    <w:rsid w:val="00BF7BC9"/>
    <w:rsid w:val="00C1226C"/>
    <w:rsid w:val="00C242A1"/>
    <w:rsid w:val="00C40897"/>
    <w:rsid w:val="00C50A6B"/>
    <w:rsid w:val="00CA453C"/>
    <w:rsid w:val="00CA6CF3"/>
    <w:rsid w:val="00CC2408"/>
    <w:rsid w:val="00CC49AD"/>
    <w:rsid w:val="00CD66E3"/>
    <w:rsid w:val="00D13932"/>
    <w:rsid w:val="00D25106"/>
    <w:rsid w:val="00D425B4"/>
    <w:rsid w:val="00D428CB"/>
    <w:rsid w:val="00D508A2"/>
    <w:rsid w:val="00D51A22"/>
    <w:rsid w:val="00D665F1"/>
    <w:rsid w:val="00DB2DEC"/>
    <w:rsid w:val="00DB5C63"/>
    <w:rsid w:val="00E0411D"/>
    <w:rsid w:val="00ED5785"/>
    <w:rsid w:val="00F0613C"/>
    <w:rsid w:val="00F14D41"/>
    <w:rsid w:val="00F471F1"/>
    <w:rsid w:val="00F51425"/>
    <w:rsid w:val="00F527B3"/>
    <w:rsid w:val="00F92380"/>
    <w:rsid w:val="00F9742C"/>
    <w:rsid w:val="00FB31B5"/>
    <w:rsid w:val="00FB5646"/>
    <w:rsid w:val="00FE6B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6E3"/>
    <w:pPr>
      <w:widowControl w:val="0"/>
      <w:jc w:val="both"/>
    </w:pPr>
  </w:style>
  <w:style w:type="paragraph" w:styleId="1">
    <w:name w:val="heading 1"/>
    <w:basedOn w:val="a"/>
    <w:next w:val="a"/>
    <w:link w:val="1Char"/>
    <w:qFormat/>
    <w:rsid w:val="0034112B"/>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26C"/>
    <w:pPr>
      <w:ind w:firstLineChars="200" w:firstLine="420"/>
    </w:pPr>
  </w:style>
  <w:style w:type="paragraph" w:styleId="a4">
    <w:name w:val="Date"/>
    <w:basedOn w:val="a"/>
    <w:next w:val="a"/>
    <w:link w:val="Char"/>
    <w:uiPriority w:val="99"/>
    <w:semiHidden/>
    <w:unhideWhenUsed/>
    <w:rsid w:val="00ED5785"/>
    <w:pPr>
      <w:ind w:leftChars="2500" w:left="100"/>
    </w:pPr>
  </w:style>
  <w:style w:type="character" w:customStyle="1" w:styleId="Char">
    <w:name w:val="日期 Char"/>
    <w:basedOn w:val="a0"/>
    <w:link w:val="a4"/>
    <w:uiPriority w:val="99"/>
    <w:semiHidden/>
    <w:rsid w:val="00ED5785"/>
  </w:style>
  <w:style w:type="table" w:styleId="a5">
    <w:name w:val="Table Grid"/>
    <w:basedOn w:val="a1"/>
    <w:uiPriority w:val="59"/>
    <w:rsid w:val="00ED57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34112B"/>
    <w:rPr>
      <w:rFonts w:ascii="Calibri" w:eastAsia="方正小标宋简体" w:hAnsi="Calibri" w:cs="Times New Roman"/>
      <w:kern w:val="44"/>
      <w:sz w:val="44"/>
      <w:szCs w:val="24"/>
    </w:rPr>
  </w:style>
  <w:style w:type="paragraph" w:styleId="3">
    <w:name w:val="Body Text 3"/>
    <w:basedOn w:val="a"/>
    <w:link w:val="3Char"/>
    <w:rsid w:val="0034112B"/>
    <w:rPr>
      <w:rFonts w:ascii="仿宋_GB2312" w:eastAsia="仿宋_GB2312" w:hAnsi="Calibri" w:cs="Times New Roman"/>
      <w:spacing w:val="-4"/>
      <w:sz w:val="16"/>
      <w:szCs w:val="16"/>
    </w:rPr>
  </w:style>
  <w:style w:type="character" w:customStyle="1" w:styleId="3Char">
    <w:name w:val="正文文本 3 Char"/>
    <w:basedOn w:val="a0"/>
    <w:link w:val="3"/>
    <w:rsid w:val="0034112B"/>
    <w:rPr>
      <w:rFonts w:ascii="仿宋_GB2312" w:eastAsia="仿宋_GB2312" w:hAnsi="Calibri" w:cs="Times New Roman"/>
      <w:spacing w:val="-4"/>
      <w:sz w:val="16"/>
      <w:szCs w:val="16"/>
    </w:rPr>
  </w:style>
  <w:style w:type="paragraph" w:customStyle="1" w:styleId="10">
    <w:name w:val="列出段落1"/>
    <w:basedOn w:val="a"/>
    <w:uiPriority w:val="99"/>
    <w:unhideWhenUsed/>
    <w:rsid w:val="0034112B"/>
    <w:pPr>
      <w:ind w:firstLineChars="200" w:firstLine="420"/>
    </w:pPr>
    <w:rPr>
      <w:rFonts w:ascii="Calibri" w:eastAsia="宋体" w:hAnsi="Calibri" w:cs="Times New Roman"/>
      <w:szCs w:val="24"/>
    </w:rPr>
  </w:style>
  <w:style w:type="paragraph" w:styleId="a6">
    <w:name w:val="Body Text"/>
    <w:basedOn w:val="a"/>
    <w:link w:val="Char0"/>
    <w:rsid w:val="0034112B"/>
    <w:pPr>
      <w:spacing w:after="120"/>
    </w:pPr>
    <w:rPr>
      <w:rFonts w:ascii="Calibri" w:eastAsia="宋体" w:hAnsi="Calibri" w:cs="Times New Roman"/>
      <w:sz w:val="24"/>
      <w:szCs w:val="24"/>
    </w:rPr>
  </w:style>
  <w:style w:type="character" w:customStyle="1" w:styleId="Char0">
    <w:name w:val="正文文本 Char"/>
    <w:basedOn w:val="a0"/>
    <w:link w:val="a6"/>
    <w:rsid w:val="0034112B"/>
    <w:rPr>
      <w:rFonts w:ascii="Calibri" w:eastAsia="宋体" w:hAnsi="Calibri" w:cs="Times New Roman"/>
      <w:sz w:val="24"/>
      <w:szCs w:val="24"/>
    </w:rPr>
  </w:style>
  <w:style w:type="paragraph" w:customStyle="1" w:styleId="ListParagraph1">
    <w:name w:val="List Paragraph1"/>
    <w:basedOn w:val="a"/>
    <w:rsid w:val="0034112B"/>
    <w:pPr>
      <w:ind w:firstLineChars="200" w:firstLine="420"/>
    </w:pPr>
    <w:rPr>
      <w:rFonts w:ascii="Calibri" w:eastAsia="宋体" w:hAnsi="Calibri" w:cs="Times New Roman"/>
    </w:rPr>
  </w:style>
  <w:style w:type="paragraph" w:styleId="a7">
    <w:name w:val="header"/>
    <w:basedOn w:val="a"/>
    <w:link w:val="Char1"/>
    <w:uiPriority w:val="99"/>
    <w:unhideWhenUsed/>
    <w:rsid w:val="00D665F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D665F1"/>
    <w:rPr>
      <w:sz w:val="18"/>
      <w:szCs w:val="18"/>
    </w:rPr>
  </w:style>
  <w:style w:type="paragraph" w:styleId="a8">
    <w:name w:val="footer"/>
    <w:basedOn w:val="a"/>
    <w:link w:val="Char2"/>
    <w:uiPriority w:val="99"/>
    <w:unhideWhenUsed/>
    <w:rsid w:val="00D665F1"/>
    <w:pPr>
      <w:tabs>
        <w:tab w:val="center" w:pos="4153"/>
        <w:tab w:val="right" w:pos="8306"/>
      </w:tabs>
      <w:snapToGrid w:val="0"/>
      <w:jc w:val="left"/>
    </w:pPr>
    <w:rPr>
      <w:sz w:val="18"/>
      <w:szCs w:val="18"/>
    </w:rPr>
  </w:style>
  <w:style w:type="character" w:customStyle="1" w:styleId="Char2">
    <w:name w:val="页脚 Char"/>
    <w:basedOn w:val="a0"/>
    <w:link w:val="a8"/>
    <w:uiPriority w:val="99"/>
    <w:rsid w:val="00D665F1"/>
    <w:rPr>
      <w:sz w:val="18"/>
      <w:szCs w:val="18"/>
    </w:rPr>
  </w:style>
  <w:style w:type="paragraph" w:styleId="a9">
    <w:name w:val="Document Map"/>
    <w:basedOn w:val="a"/>
    <w:link w:val="Char3"/>
    <w:uiPriority w:val="99"/>
    <w:semiHidden/>
    <w:unhideWhenUsed/>
    <w:rsid w:val="00A14DEC"/>
    <w:rPr>
      <w:rFonts w:ascii="宋体" w:eastAsia="宋体"/>
      <w:sz w:val="18"/>
      <w:szCs w:val="18"/>
    </w:rPr>
  </w:style>
  <w:style w:type="character" w:customStyle="1" w:styleId="Char3">
    <w:name w:val="文档结构图 Char"/>
    <w:basedOn w:val="a0"/>
    <w:link w:val="a9"/>
    <w:uiPriority w:val="99"/>
    <w:semiHidden/>
    <w:rsid w:val="00A14DEC"/>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3</Pages>
  <Words>394</Words>
  <Characters>2249</Characters>
  <Application>Microsoft Office Word</Application>
  <DocSecurity>0</DocSecurity>
  <Lines>18</Lines>
  <Paragraphs>5</Paragraphs>
  <ScaleCrop>false</ScaleCrop>
  <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48</cp:revision>
  <cp:lastPrinted>2017-08-02T09:54:00Z</cp:lastPrinted>
  <dcterms:created xsi:type="dcterms:W3CDTF">2017-08-07T07:44:00Z</dcterms:created>
  <dcterms:modified xsi:type="dcterms:W3CDTF">2017-10-11T03:11:00Z</dcterms:modified>
</cp:coreProperties>
</file>