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982" w:rsidRDefault="00054ED8">
      <w:pPr>
        <w:pStyle w:val="1"/>
        <w:spacing w:before="0" w:after="0"/>
        <w:rPr>
          <w:sz w:val="48"/>
          <w:szCs w:val="56"/>
        </w:rPr>
      </w:pPr>
      <w:r>
        <w:rPr>
          <w:rFonts w:hint="eastAsia"/>
          <w:sz w:val="48"/>
          <w:szCs w:val="56"/>
        </w:rPr>
        <w:t>中国创新挑战赛</w:t>
      </w:r>
    </w:p>
    <w:p w:rsidR="00B90982" w:rsidRDefault="00B90982">
      <w:pPr>
        <w:pStyle w:val="1"/>
        <w:spacing w:before="0" w:after="0"/>
        <w:rPr>
          <w:sz w:val="96"/>
          <w:szCs w:val="44"/>
        </w:rPr>
      </w:pPr>
    </w:p>
    <w:p w:rsidR="00B90982" w:rsidRDefault="00054ED8">
      <w:pPr>
        <w:pStyle w:val="1"/>
        <w:spacing w:before="0" w:after="0"/>
        <w:rPr>
          <w:sz w:val="96"/>
          <w:szCs w:val="44"/>
        </w:rPr>
      </w:pPr>
      <w:r>
        <w:rPr>
          <w:rFonts w:hint="eastAsia"/>
          <w:sz w:val="96"/>
          <w:szCs w:val="44"/>
        </w:rPr>
        <w:t>需</w:t>
      </w:r>
    </w:p>
    <w:p w:rsidR="00B90982" w:rsidRDefault="00054ED8">
      <w:pPr>
        <w:pStyle w:val="1"/>
        <w:spacing w:before="0" w:after="0"/>
        <w:rPr>
          <w:sz w:val="96"/>
          <w:szCs w:val="44"/>
        </w:rPr>
      </w:pPr>
      <w:r>
        <w:rPr>
          <w:rFonts w:hint="eastAsia"/>
          <w:sz w:val="96"/>
          <w:szCs w:val="44"/>
        </w:rPr>
        <w:t>求</w:t>
      </w:r>
    </w:p>
    <w:p w:rsidR="00B90982" w:rsidRDefault="00054ED8">
      <w:pPr>
        <w:pStyle w:val="1"/>
        <w:spacing w:before="0" w:after="0"/>
        <w:rPr>
          <w:sz w:val="96"/>
          <w:szCs w:val="44"/>
        </w:rPr>
      </w:pPr>
      <w:r>
        <w:rPr>
          <w:rFonts w:hint="eastAsia"/>
          <w:sz w:val="96"/>
          <w:szCs w:val="44"/>
        </w:rPr>
        <w:t>分</w:t>
      </w:r>
    </w:p>
    <w:p w:rsidR="00B90982" w:rsidRDefault="00054ED8">
      <w:pPr>
        <w:pStyle w:val="1"/>
        <w:spacing w:before="0" w:after="0"/>
        <w:rPr>
          <w:sz w:val="36"/>
          <w:szCs w:val="44"/>
        </w:rPr>
      </w:pPr>
      <w:r>
        <w:rPr>
          <w:rFonts w:hint="eastAsia"/>
          <w:sz w:val="96"/>
          <w:szCs w:val="44"/>
        </w:rPr>
        <w:t>析</w:t>
      </w:r>
    </w:p>
    <w:p w:rsidR="00B90982" w:rsidRDefault="00B90982">
      <w:pPr>
        <w:jc w:val="center"/>
        <w:rPr>
          <w:sz w:val="36"/>
          <w:szCs w:val="44"/>
        </w:rPr>
      </w:pPr>
    </w:p>
    <w:p w:rsidR="00B90982" w:rsidRDefault="00B90982">
      <w:pPr>
        <w:jc w:val="center"/>
        <w:rPr>
          <w:sz w:val="36"/>
          <w:szCs w:val="44"/>
        </w:rPr>
      </w:pPr>
    </w:p>
    <w:p w:rsidR="00B90982" w:rsidRDefault="00B90982">
      <w:pPr>
        <w:jc w:val="center"/>
        <w:rPr>
          <w:sz w:val="36"/>
          <w:szCs w:val="44"/>
        </w:rPr>
      </w:pPr>
    </w:p>
    <w:p w:rsidR="00B90982" w:rsidRDefault="00054ED8">
      <w:pPr>
        <w:jc w:val="center"/>
        <w:rPr>
          <w:sz w:val="36"/>
          <w:szCs w:val="44"/>
        </w:rPr>
      </w:pPr>
      <w:r>
        <w:rPr>
          <w:rFonts w:hint="eastAsia"/>
          <w:sz w:val="36"/>
          <w:szCs w:val="44"/>
        </w:rPr>
        <w:t>中国创新挑战赛赛委会</w:t>
      </w:r>
    </w:p>
    <w:p w:rsidR="00B90982" w:rsidRDefault="00054ED8">
      <w:pPr>
        <w:jc w:val="center"/>
        <w:rPr>
          <w:sz w:val="28"/>
          <w:szCs w:val="18"/>
        </w:rPr>
      </w:pPr>
      <w:r>
        <w:rPr>
          <w:sz w:val="36"/>
          <w:szCs w:val="44"/>
        </w:rPr>
        <w:t>2018</w:t>
      </w:r>
      <w:r>
        <w:rPr>
          <w:rFonts w:hint="eastAsia"/>
          <w:sz w:val="36"/>
          <w:szCs w:val="44"/>
        </w:rPr>
        <w:t>年</w:t>
      </w:r>
      <w:r>
        <w:rPr>
          <w:sz w:val="36"/>
          <w:szCs w:val="44"/>
        </w:rPr>
        <w:br w:type="page"/>
      </w:r>
      <w:r w:rsidRPr="00735457">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B90982" w:rsidRPr="00735457">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四川保宁醋有限公司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91511381210107025Y</w:t>
            </w:r>
          </w:p>
        </w:tc>
      </w:tr>
      <w:tr w:rsidR="00B90982" w:rsidRPr="00735457">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阆中</w:t>
            </w:r>
          </w:p>
        </w:tc>
        <w:tc>
          <w:tcPr>
            <w:tcW w:w="1158" w:type="dxa"/>
            <w:gridSpan w:val="2"/>
            <w:tcBorders>
              <w:top w:val="single" w:sz="4" w:space="0" w:color="auto"/>
              <w:left w:val="nil"/>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吴远明</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13890843584</w:t>
            </w:r>
          </w:p>
        </w:tc>
      </w:tr>
      <w:tr w:rsidR="00B90982" w:rsidRPr="00735457">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否  □是  （高新区名称                                  ）</w:t>
            </w:r>
          </w:p>
        </w:tc>
      </w:tr>
      <w:tr w:rsidR="00B90982" w:rsidRPr="00735457">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调味品</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工业</w:t>
            </w:r>
          </w:p>
        </w:tc>
      </w:tr>
      <w:tr w:rsidR="00B90982" w:rsidRPr="00735457">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B90982" w:rsidRPr="00735457" w:rsidRDefault="00054ED8" w:rsidP="00054ED8">
            <w:pPr>
              <w:jc w:val="center"/>
              <w:rPr>
                <w:rFonts w:asciiTheme="minorEastAsia" w:hAnsiTheme="minorEastAsia" w:cs="仿宋"/>
                <w:kern w:val="0"/>
                <w:szCs w:val="21"/>
              </w:rPr>
            </w:pPr>
            <w:r w:rsidRPr="00735457">
              <w:rPr>
                <w:rFonts w:asciiTheme="minorEastAsia" w:hAnsiTheme="minorEastAsia" w:cs="仿宋" w:hint="eastAsia"/>
                <w:kern w:val="0"/>
                <w:szCs w:val="21"/>
              </w:rPr>
              <w:t>30000万元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820人</w:t>
            </w:r>
          </w:p>
        </w:tc>
      </w:tr>
      <w:tr w:rsidR="00B90982" w:rsidRPr="00735457">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陈醋、酱油</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强  □一般   □弱</w:t>
            </w:r>
          </w:p>
        </w:tc>
      </w:tr>
      <w:tr w:rsidR="00B90982" w:rsidRPr="00735457">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□无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有   （                                      ）  </w:t>
            </w:r>
          </w:p>
        </w:tc>
      </w:tr>
      <w:tr w:rsidR="00B90982" w:rsidRPr="00735457">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自主研发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合作研发 □ 委托研发 □ 模仿改进  □向外购买 □ 其它                        </w:t>
            </w:r>
          </w:p>
        </w:tc>
      </w:tr>
      <w:tr w:rsidR="00B90982" w:rsidRPr="00735457">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否  □是  （认定证书代码                           ）</w:t>
            </w:r>
          </w:p>
        </w:tc>
      </w:tr>
      <w:tr w:rsidR="00B90982" w:rsidRPr="00735457">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□1～50万元   □50～500万元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500～1000万元 □1000万元以上   </w:t>
            </w:r>
          </w:p>
        </w:tc>
      </w:tr>
      <w:tr w:rsidR="00B90982" w:rsidRPr="00735457">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□1%以内     □1%～3%    □3%～5%    □5%～10%    □10%以上          </w:t>
            </w:r>
          </w:p>
        </w:tc>
      </w:tr>
      <w:tr w:rsidR="00B90982" w:rsidRPr="00735457">
        <w:trPr>
          <w:trHeight w:val="4568"/>
          <w:jc w:val="center"/>
        </w:trPr>
        <w:tc>
          <w:tcPr>
            <w:tcW w:w="787" w:type="dxa"/>
            <w:tcBorders>
              <w:top w:val="single" w:sz="4" w:space="0" w:color="auto"/>
              <w:left w:val="single" w:sz="4" w:space="0" w:color="auto"/>
              <w:bottom w:val="single" w:sz="4" w:space="0" w:color="auto"/>
              <w:right w:val="single" w:sz="4" w:space="0" w:color="auto"/>
            </w:tcBorders>
          </w:tcPr>
          <w:p w:rsidR="00B90982" w:rsidRPr="00735457" w:rsidRDefault="00B90982">
            <w:pPr>
              <w:jc w:val="center"/>
              <w:rPr>
                <w:rFonts w:asciiTheme="minorEastAsia" w:hAnsiTheme="minorEastAsia" w:cs="仿宋"/>
                <w:kern w:val="0"/>
                <w:szCs w:val="21"/>
              </w:rPr>
            </w:pPr>
          </w:p>
          <w:p w:rsidR="00B90982" w:rsidRPr="00735457" w:rsidRDefault="00B90982">
            <w:pPr>
              <w:jc w:val="center"/>
              <w:rPr>
                <w:rFonts w:asciiTheme="minorEastAsia" w:hAnsiTheme="minorEastAsia" w:cs="仿宋"/>
                <w:kern w:val="0"/>
                <w:szCs w:val="21"/>
              </w:rPr>
            </w:pP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企</w:t>
            </w: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业</w:t>
            </w: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简</w:t>
            </w: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B90982" w:rsidRPr="00735457" w:rsidRDefault="00054ED8">
            <w:pPr>
              <w:spacing w:line="360" w:lineRule="auto"/>
              <w:ind w:firstLineChars="200" w:firstLine="420"/>
              <w:rPr>
                <w:rFonts w:asciiTheme="minorEastAsia" w:hAnsiTheme="minorEastAsia" w:cs="仿宋"/>
                <w:kern w:val="0"/>
                <w:szCs w:val="21"/>
              </w:rPr>
            </w:pPr>
            <w:r w:rsidRPr="00735457">
              <w:rPr>
                <w:rFonts w:asciiTheme="minorEastAsia" w:hAnsiTheme="minorEastAsia" w:cs="仿宋" w:hint="eastAsia"/>
                <w:kern w:val="0"/>
                <w:szCs w:val="21"/>
              </w:rPr>
              <w:t>四川保宁醋有限公司，2001年10月24日成立，位于四川省阆中市，有员工820人。保宁醋是四大名醋之一，本公司具有成熟的酿造技术及历史悠久的酿造传承，建立了专门的研发部门，有相应的研发队伍，研发人员35人，2016年投入研发方面的资金612万元，与四川农业大学、四川理工学院、中国食品研究所等开展产学研合作。本公司配备先进的仪器设备，拥有年产12吨醋及其他调味品的生产能力。经营范围包括生产、销售：醋、酱油、保健醋、醋酸饮料、明胶、料酒、包装纸箱，销售网络遍布全国，有良好的市场。</w:t>
            </w:r>
          </w:p>
          <w:p w:rsidR="00B90982" w:rsidRPr="00735457" w:rsidRDefault="00B90982">
            <w:pPr>
              <w:rPr>
                <w:rFonts w:asciiTheme="minorEastAsia" w:hAnsiTheme="minorEastAsia" w:cs="仿宋"/>
                <w:kern w:val="0"/>
                <w:szCs w:val="21"/>
              </w:rPr>
            </w:pPr>
          </w:p>
        </w:tc>
      </w:tr>
      <w:tr w:rsidR="00B90982" w:rsidRPr="00735457">
        <w:trPr>
          <w:trHeight w:val="2478"/>
          <w:jc w:val="center"/>
        </w:trPr>
        <w:tc>
          <w:tcPr>
            <w:tcW w:w="787" w:type="dxa"/>
            <w:tcBorders>
              <w:top w:val="single" w:sz="4" w:space="0" w:color="auto"/>
              <w:left w:val="single" w:sz="4" w:space="0" w:color="auto"/>
              <w:bottom w:val="single" w:sz="4" w:space="0" w:color="auto"/>
              <w:right w:val="single" w:sz="4" w:space="0" w:color="auto"/>
            </w:tcBorders>
          </w:tcPr>
          <w:p w:rsidR="00B90982" w:rsidRPr="00735457" w:rsidRDefault="00B90982">
            <w:pPr>
              <w:rPr>
                <w:rFonts w:asciiTheme="minorEastAsia" w:hAnsiTheme="minorEastAsia" w:cs="仿宋"/>
                <w:kern w:val="0"/>
                <w:szCs w:val="21"/>
              </w:rPr>
            </w:pP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情</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况</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分</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析</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宋体" w:hint="eastAsia"/>
                <w:kern w:val="0"/>
                <w:szCs w:val="21"/>
              </w:rPr>
              <w:t>︵</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专</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家</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宋体"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B90982" w:rsidRPr="00735457" w:rsidRDefault="00054ED8">
            <w:pPr>
              <w:spacing w:line="360" w:lineRule="auto"/>
              <w:rPr>
                <w:rFonts w:asciiTheme="minorEastAsia" w:hAnsiTheme="minorEastAsia" w:cs="仿宋"/>
                <w:kern w:val="0"/>
                <w:szCs w:val="21"/>
              </w:rPr>
            </w:pPr>
            <w:r w:rsidRPr="00735457">
              <w:rPr>
                <w:rFonts w:asciiTheme="minorEastAsia" w:hAnsiTheme="minorEastAsia" w:cs="仿宋" w:hint="eastAsia"/>
                <w:kern w:val="0"/>
                <w:szCs w:val="21"/>
              </w:rPr>
              <w:t xml:space="preserve">    该企业具有成熟的酿造技术，强大的生产能力，年产达12吨，主要经营醋、酱油等调味品，经营范围广，具有较大的市场前景。保宁醋这个品牌在全国的调味品市场具有领先的地位，可以自主研发新产品，新工艺，同时与科研院校建立了产学研的合作，具有较强的创新意识，可以根据市场需求以及本企业的实际改进新的工艺参数以及研发新产品，促进企业的发展。</w:t>
            </w:r>
          </w:p>
        </w:tc>
      </w:tr>
    </w:tbl>
    <w:p w:rsidR="00B90982" w:rsidRDefault="00B90982">
      <w:pPr>
        <w:jc w:val="center"/>
        <w:rPr>
          <w:sz w:val="28"/>
          <w:szCs w:val="18"/>
        </w:rPr>
      </w:pPr>
    </w:p>
    <w:p w:rsidR="00B90982" w:rsidRPr="00735457" w:rsidRDefault="00054ED8">
      <w:pPr>
        <w:jc w:val="center"/>
        <w:rPr>
          <w:sz w:val="44"/>
          <w:szCs w:val="44"/>
        </w:rPr>
      </w:pPr>
      <w:r w:rsidRPr="00735457">
        <w:rPr>
          <w:rFonts w:hint="eastAsia"/>
          <w:sz w:val="44"/>
          <w:szCs w:val="44"/>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B90982" w:rsidRPr="00735457">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技术需</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B90982" w:rsidRPr="00735457" w:rsidRDefault="00054ED8">
            <w:pPr>
              <w:rPr>
                <w:rFonts w:asciiTheme="minorEastAsia" w:hAnsiTheme="minorEastAsia" w:cs="仿宋"/>
                <w:szCs w:val="21"/>
              </w:rPr>
            </w:pP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szCs w:val="21"/>
              </w:rPr>
              <w:t xml:space="preserve">技术研发（关键、核心技术）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szCs w:val="21"/>
              </w:rPr>
              <w:t>产品研发（产品升级、新产品研发）</w:t>
            </w:r>
          </w:p>
          <w:p w:rsidR="00B90982" w:rsidRPr="00735457" w:rsidRDefault="00054ED8">
            <w:pPr>
              <w:rPr>
                <w:rFonts w:asciiTheme="minorEastAsia" w:hAnsiTheme="minorEastAsia" w:cs="仿宋"/>
                <w:kern w:val="0"/>
                <w:szCs w:val="21"/>
              </w:rPr>
            </w:pPr>
            <w:r w:rsidRPr="00735457">
              <w:rPr>
                <w:rFonts w:asciiTheme="minorEastAsia" w:hAnsiTheme="minorEastAsia" w:cs="仿宋" w:hint="eastAsia"/>
                <w:szCs w:val="21"/>
              </w:rPr>
              <w:t>□技术改造（设备、研发生产条件） □技术配套（技术、产品等配套合作）</w:t>
            </w:r>
          </w:p>
        </w:tc>
      </w:tr>
      <w:tr w:rsidR="00B90982" w:rsidRPr="00735457">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技术</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需求</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B90982" w:rsidRPr="00735457" w:rsidRDefault="00054ED8">
            <w:pPr>
              <w:rPr>
                <w:rFonts w:asciiTheme="minorEastAsia" w:hAnsiTheme="minorEastAsia" w:cs="仿宋"/>
                <w:szCs w:val="21"/>
              </w:rPr>
            </w:pPr>
            <w:r w:rsidRPr="00735457">
              <w:rPr>
                <w:rFonts w:asciiTheme="minorEastAsia" w:hAnsiTheme="minorEastAsia" w:cs="仿宋" w:hint="eastAsia"/>
                <w:b/>
                <w:bCs/>
                <w:color w:val="0000FF"/>
                <w:szCs w:val="21"/>
              </w:rPr>
              <w:t>需求名称：</w:t>
            </w:r>
            <w:r w:rsidR="007D2464" w:rsidRPr="00735457">
              <w:rPr>
                <w:rFonts w:asciiTheme="minorEastAsia" w:hAnsiTheme="minorEastAsia" w:cs="仿宋" w:hint="eastAsia"/>
                <w:b/>
                <w:bCs/>
                <w:color w:val="0000FF"/>
                <w:szCs w:val="21"/>
              </w:rPr>
              <w:t>提高保宁醋</w:t>
            </w:r>
            <w:r w:rsidRPr="00735457">
              <w:rPr>
                <w:rFonts w:asciiTheme="minorEastAsia" w:hAnsiTheme="minorEastAsia" w:cs="仿宋" w:hint="eastAsia"/>
                <w:b/>
                <w:bCs/>
                <w:color w:val="0000FF"/>
                <w:szCs w:val="21"/>
              </w:rPr>
              <w:t>出醋率</w:t>
            </w:r>
            <w:r w:rsidR="007D2464" w:rsidRPr="00735457">
              <w:rPr>
                <w:rFonts w:asciiTheme="minorEastAsia" w:hAnsiTheme="minorEastAsia" w:cs="仿宋" w:hint="eastAsia"/>
                <w:b/>
                <w:bCs/>
                <w:color w:val="0000FF"/>
                <w:szCs w:val="21"/>
              </w:rPr>
              <w:t>的发酵</w:t>
            </w:r>
            <w:r w:rsidRPr="00735457">
              <w:rPr>
                <w:rFonts w:asciiTheme="minorEastAsia" w:hAnsiTheme="minorEastAsia" w:cs="仿宋" w:hint="eastAsia"/>
                <w:b/>
                <w:bCs/>
                <w:color w:val="0000FF"/>
                <w:szCs w:val="21"/>
              </w:rPr>
              <w:t>工艺优化</w:t>
            </w:r>
          </w:p>
          <w:p w:rsidR="00B90982" w:rsidRPr="00735457" w:rsidRDefault="00B90982">
            <w:pPr>
              <w:rPr>
                <w:rFonts w:asciiTheme="minorEastAsia" w:hAnsiTheme="minorEastAsia" w:cs="仿宋"/>
                <w:szCs w:val="21"/>
              </w:rPr>
            </w:pPr>
          </w:p>
          <w:p w:rsidR="00B90982" w:rsidRPr="00735457" w:rsidRDefault="00054ED8">
            <w:pPr>
              <w:ind w:firstLineChars="200" w:firstLine="420"/>
              <w:rPr>
                <w:rFonts w:asciiTheme="minorEastAsia" w:hAnsiTheme="minorEastAsia" w:cs="仿宋"/>
                <w:szCs w:val="21"/>
              </w:rPr>
            </w:pPr>
            <w:r w:rsidRPr="00735457">
              <w:rPr>
                <w:rFonts w:asciiTheme="minorEastAsia" w:hAnsiTheme="minorEastAsia" w:cs="仿宋" w:hint="eastAsia"/>
                <w:szCs w:val="21"/>
              </w:rPr>
              <w:t>1、</w:t>
            </w:r>
            <w:r w:rsidRPr="00735457">
              <w:rPr>
                <w:rFonts w:asciiTheme="minorEastAsia" w:hAnsiTheme="minorEastAsia" w:cs="仿宋" w:hint="eastAsia"/>
                <w:b/>
                <w:bCs/>
                <w:szCs w:val="21"/>
              </w:rPr>
              <w:t>前稀后固工艺</w:t>
            </w:r>
            <w:r w:rsidRPr="00735457">
              <w:rPr>
                <w:rFonts w:asciiTheme="minorEastAsia" w:hAnsiTheme="minorEastAsia" w:cs="仿宋" w:hint="eastAsia"/>
                <w:szCs w:val="21"/>
              </w:rPr>
              <w:t>在同行业中已被应用，应是比较成熟的工艺，但通过该公司几轮次大生产试验，效果不佳,可能是工艺特殊性，因此主要技术需求为最佳前稀后固生产工艺方案，力争该技术工艺在同行业中达到较高水平。</w:t>
            </w:r>
          </w:p>
          <w:p w:rsidR="00B90982" w:rsidRPr="00735457" w:rsidRDefault="00054ED8">
            <w:pPr>
              <w:ind w:firstLineChars="200" w:firstLine="420"/>
              <w:rPr>
                <w:rFonts w:asciiTheme="minorEastAsia" w:hAnsiTheme="minorEastAsia" w:cs="仿宋"/>
                <w:szCs w:val="21"/>
              </w:rPr>
            </w:pPr>
            <w:r w:rsidRPr="00735457">
              <w:rPr>
                <w:rFonts w:asciiTheme="minorEastAsia" w:hAnsiTheme="minorEastAsia" w:cs="仿宋" w:hint="eastAsia"/>
                <w:szCs w:val="21"/>
              </w:rPr>
              <w:t>2、如前稀后固工艺在公司推广应用，该工艺只是提高出醋率，缩短发酵周期，仍需在此基础上优化，比如对部分原料的熟化，采用纯菌种发酵等。因此，后续需要更优的技术支持，力争该技术工艺在同行业中达到中等成熟水平。</w:t>
            </w:r>
          </w:p>
          <w:p w:rsidR="00B90982" w:rsidRPr="00735457" w:rsidRDefault="00054ED8">
            <w:pPr>
              <w:ind w:firstLineChars="200" w:firstLine="420"/>
              <w:rPr>
                <w:rFonts w:asciiTheme="minorEastAsia" w:hAnsiTheme="minorEastAsia" w:cs="仿宋"/>
                <w:szCs w:val="21"/>
              </w:rPr>
            </w:pPr>
            <w:r w:rsidRPr="00735457">
              <w:rPr>
                <w:rFonts w:asciiTheme="minorEastAsia" w:hAnsiTheme="minorEastAsia" w:cs="仿宋" w:hint="eastAsia"/>
                <w:szCs w:val="21"/>
              </w:rPr>
              <w:t>3、以上工艺调整和优化只能作为技术探讨，当然公司更需求其它发酵最佳工艺技术支持。</w:t>
            </w:r>
          </w:p>
          <w:p w:rsidR="00B90982" w:rsidRPr="00735457" w:rsidRDefault="00054ED8">
            <w:pPr>
              <w:ind w:firstLineChars="200" w:firstLine="420"/>
              <w:rPr>
                <w:rFonts w:asciiTheme="minorEastAsia" w:hAnsiTheme="minorEastAsia" w:cs="仿宋"/>
                <w:szCs w:val="21"/>
              </w:rPr>
            </w:pPr>
            <w:r w:rsidRPr="00735457">
              <w:rPr>
                <w:rFonts w:asciiTheme="minorEastAsia" w:hAnsiTheme="minorEastAsia" w:cs="仿宋" w:hint="eastAsia"/>
                <w:szCs w:val="21"/>
              </w:rPr>
              <w:t>4、无论是采取哪种发酵工艺，公司希望最终要达到目的是：（1）产品口感和风味比现行工艺无明显差异，或较好。（2）平均综合出醋率在同行业中处于中等偏上水平，即</w:t>
            </w:r>
            <w:r w:rsidRPr="00735457">
              <w:rPr>
                <w:rFonts w:asciiTheme="minorEastAsia" w:hAnsiTheme="minorEastAsia" w:cs="仿宋" w:hint="eastAsia"/>
                <w:b/>
                <w:bCs/>
                <w:szCs w:val="21"/>
              </w:rPr>
              <w:t>出醋率力争达到4.0斤/斤</w:t>
            </w:r>
            <w:r w:rsidRPr="00735457">
              <w:rPr>
                <w:rFonts w:asciiTheme="minorEastAsia" w:hAnsiTheme="minorEastAsia" w:cs="仿宋" w:hint="eastAsia"/>
                <w:szCs w:val="21"/>
              </w:rPr>
              <w:t>。</w:t>
            </w:r>
          </w:p>
          <w:p w:rsidR="00B90982" w:rsidRPr="00735457" w:rsidRDefault="00B90982">
            <w:pPr>
              <w:rPr>
                <w:rFonts w:asciiTheme="minorEastAsia" w:hAnsiTheme="minorEastAsia" w:cs="仿宋"/>
                <w:szCs w:val="21"/>
              </w:rPr>
            </w:pPr>
          </w:p>
        </w:tc>
      </w:tr>
      <w:tr w:rsidR="00B90982" w:rsidRPr="00735457">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现有</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基础</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B90982" w:rsidRPr="00735457" w:rsidRDefault="00054ED8">
            <w:pPr>
              <w:ind w:firstLineChars="200" w:firstLine="420"/>
              <w:rPr>
                <w:rFonts w:asciiTheme="minorEastAsia" w:hAnsiTheme="minorEastAsia" w:cs="仿宋"/>
                <w:szCs w:val="21"/>
              </w:rPr>
            </w:pPr>
            <w:r w:rsidRPr="00735457">
              <w:rPr>
                <w:rFonts w:asciiTheme="minorEastAsia" w:hAnsiTheme="minorEastAsia" w:cs="仿宋" w:hint="eastAsia"/>
                <w:szCs w:val="21"/>
              </w:rPr>
              <w:t>目前该公司固态酿造工艺采用的固态生料发酵，三级套淋浸取工艺淋醋，淋醋后收取酸度（以总酸计）从高至低的生醋分别特级、一级、二级。核算出醋率时折算以总酸3.5g/100ml标准计算。例如一个发酵池投5.5吨原料，淋醋浸取后收取的生醋分别为：特级（总酸5.2g/100ml）4吨，一级（总酸4.5g/100ml）6吨，二级（总酸3.5g/100ml）5吨，该发酵池的出醋率为：（4*5.2/3.5+6*4.5/3.5+5）/5.5=3.27斤/斤。</w:t>
            </w:r>
          </w:p>
          <w:p w:rsidR="00B90982" w:rsidRPr="00735457" w:rsidRDefault="00054ED8">
            <w:pPr>
              <w:ind w:firstLineChars="200" w:firstLine="420"/>
              <w:rPr>
                <w:rFonts w:asciiTheme="minorEastAsia" w:hAnsiTheme="minorEastAsia" w:cs="仿宋"/>
                <w:szCs w:val="21"/>
              </w:rPr>
            </w:pPr>
            <w:r w:rsidRPr="00735457">
              <w:rPr>
                <w:rFonts w:asciiTheme="minorEastAsia" w:hAnsiTheme="minorEastAsia" w:cs="仿宋" w:hint="eastAsia"/>
                <w:szCs w:val="21"/>
              </w:rPr>
              <w:t>目前正在逐步调整发酵试验工艺，已进行了三轮次大生产前稀后固工艺试验，从已获试验数据可得出的初步结论为：发酵周期可缩短5天，出醋率和等品率同比现行无明显优势。</w:t>
            </w:r>
          </w:p>
          <w:p w:rsidR="00B90982" w:rsidRPr="00735457" w:rsidRDefault="00B90982">
            <w:pPr>
              <w:rPr>
                <w:rFonts w:asciiTheme="minorEastAsia" w:hAnsiTheme="minorEastAsia" w:cs="仿宋"/>
                <w:kern w:val="0"/>
                <w:szCs w:val="21"/>
              </w:rPr>
            </w:pPr>
          </w:p>
        </w:tc>
      </w:tr>
      <w:tr w:rsidR="00B90982" w:rsidRPr="00735457">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需求</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B90982" w:rsidRPr="00735457" w:rsidRDefault="00054ED8">
            <w:pPr>
              <w:rPr>
                <w:rFonts w:asciiTheme="minorEastAsia" w:hAnsiTheme="minorEastAsia" w:cs="宋体"/>
                <w:szCs w:val="21"/>
              </w:rPr>
            </w:pPr>
            <w:r w:rsidRPr="00735457">
              <w:rPr>
                <w:rFonts w:asciiTheme="minorEastAsia" w:hAnsiTheme="minorEastAsia" w:cs="仿宋" w:hint="eastAsia"/>
                <w:szCs w:val="21"/>
              </w:rPr>
              <w:t xml:space="preserve">   委托团队、专家长期技术服务</w:t>
            </w:r>
          </w:p>
          <w:p w:rsidR="00B90982" w:rsidRPr="00735457" w:rsidRDefault="00B90982">
            <w:pPr>
              <w:rPr>
                <w:rFonts w:asciiTheme="minorEastAsia" w:hAnsiTheme="minorEastAsia" w:cs="仿宋"/>
                <w:szCs w:val="21"/>
              </w:rPr>
            </w:pPr>
          </w:p>
        </w:tc>
      </w:tr>
      <w:tr w:rsidR="00B90982" w:rsidRPr="00735457">
        <w:trPr>
          <w:trHeight w:val="530"/>
        </w:trPr>
        <w:tc>
          <w:tcPr>
            <w:tcW w:w="1458" w:type="dxa"/>
            <w:vMerge/>
            <w:tcBorders>
              <w:top w:val="nil"/>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合作</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B90982" w:rsidRPr="00735457" w:rsidRDefault="00054ED8">
            <w:pPr>
              <w:rPr>
                <w:rFonts w:asciiTheme="minorEastAsia" w:hAnsiTheme="minorEastAsia" w:cs="仿宋"/>
                <w:szCs w:val="21"/>
              </w:rPr>
            </w:pPr>
            <w:r w:rsidRPr="00735457">
              <w:rPr>
                <w:rFonts w:asciiTheme="minorEastAsia" w:hAnsiTheme="minorEastAsia" w:cs="仿宋" w:hint="eastAsia"/>
                <w:szCs w:val="21"/>
              </w:rPr>
              <w:t xml:space="preserve"> □技术转让       □技术入股      </w:t>
            </w:r>
            <w:r w:rsidR="000E2638" w:rsidRPr="00735457">
              <w:rPr>
                <w:rFonts w:asciiTheme="minorEastAsia" w:hAnsiTheme="minorEastAsia" w:cs="仿宋" w:hint="eastAsia"/>
                <w:szCs w:val="21"/>
              </w:rPr>
              <w:t>□</w:t>
            </w:r>
            <w:r w:rsidRPr="00735457">
              <w:rPr>
                <w:rFonts w:asciiTheme="minorEastAsia" w:hAnsiTheme="minorEastAsia" w:cs="仿宋" w:hint="eastAsia"/>
                <w:szCs w:val="21"/>
              </w:rPr>
              <w:t xml:space="preserve">联合开发      □委托研发 </w:t>
            </w:r>
          </w:p>
          <w:p w:rsidR="00B90982" w:rsidRPr="00735457" w:rsidRDefault="00054ED8">
            <w:pPr>
              <w:rPr>
                <w:rFonts w:asciiTheme="minorEastAsia" w:hAnsiTheme="minorEastAsia" w:cs="仿宋"/>
                <w:szCs w:val="21"/>
              </w:rPr>
            </w:pPr>
            <w:r w:rsidRPr="00735457">
              <w:rPr>
                <w:rFonts w:asciiTheme="minorEastAsia" w:hAnsiTheme="minorEastAsia" w:cs="仿宋" w:hint="eastAsia"/>
                <w:szCs w:val="21"/>
              </w:rPr>
              <w:t xml:space="preserve">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szCs w:val="21"/>
              </w:rPr>
              <w:t>委托团队、专家长期技术服务      □共建新研发、生产实体</w:t>
            </w:r>
          </w:p>
        </w:tc>
      </w:tr>
      <w:tr w:rsidR="00B90982" w:rsidRPr="00735457">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B90982" w:rsidRPr="00735457" w:rsidRDefault="00054ED8">
            <w:pPr>
              <w:pStyle w:val="10"/>
              <w:ind w:firstLineChars="0" w:firstLine="0"/>
              <w:jc w:val="left"/>
              <w:rPr>
                <w:rFonts w:asciiTheme="minorEastAsia" w:eastAsiaTheme="minorEastAsia" w:hAnsiTheme="minorEastAsia" w:cs="仿宋"/>
                <w:szCs w:val="21"/>
              </w:rPr>
            </w:pPr>
            <w:r w:rsidRPr="00735457">
              <w:rPr>
                <w:rFonts w:asciiTheme="minorEastAsia" w:eastAsiaTheme="minorEastAsia" w:hAnsiTheme="minorEastAsia" w:cs="仿宋" w:hint="eastAsia"/>
                <w:szCs w:val="21"/>
              </w:rPr>
              <w:t>□技术转移 □研发费用加计扣除 □知识产权 □科技金融 □检验检测 □质量体系</w:t>
            </w:r>
          </w:p>
          <w:p w:rsidR="00B90982" w:rsidRPr="00735457" w:rsidRDefault="00054ED8">
            <w:pPr>
              <w:pStyle w:val="10"/>
              <w:ind w:firstLineChars="0" w:firstLine="0"/>
              <w:jc w:val="left"/>
              <w:rPr>
                <w:rFonts w:asciiTheme="minorEastAsia" w:eastAsiaTheme="minorEastAsia" w:hAnsiTheme="minorEastAsia" w:cs="仿宋"/>
                <w:szCs w:val="21"/>
              </w:rPr>
            </w:pPr>
            <w:r w:rsidRPr="00735457">
              <w:rPr>
                <w:rFonts w:asciiTheme="minorEastAsia" w:eastAsiaTheme="minorEastAsia" w:hAnsiTheme="minorEastAsia" w:cs="仿宋" w:hint="eastAsia"/>
                <w:szCs w:val="21"/>
              </w:rPr>
              <w:t>□行业政策 □科技政策 □招标采购 □产品/服务市场占有率分析 □市场前景分析</w:t>
            </w:r>
          </w:p>
          <w:p w:rsidR="00B90982" w:rsidRPr="00735457" w:rsidRDefault="00054ED8">
            <w:pPr>
              <w:rPr>
                <w:rFonts w:asciiTheme="minorEastAsia" w:hAnsiTheme="minorEastAsia" w:cs="仿宋"/>
                <w:szCs w:val="21"/>
              </w:rPr>
            </w:pPr>
            <w:r w:rsidRPr="00735457">
              <w:rPr>
                <w:rFonts w:asciiTheme="minorEastAsia" w:hAnsiTheme="minorEastAsia" w:cs="仿宋" w:hint="eastAsia"/>
                <w:szCs w:val="21"/>
              </w:rPr>
              <w:t>□企业发展战略咨询           □其他</w:t>
            </w:r>
          </w:p>
        </w:tc>
      </w:tr>
      <w:tr w:rsidR="00B90982" w:rsidRPr="00735457">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同意公开</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szCs w:val="21"/>
              </w:rPr>
              <w:t xml:space="preserve">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是                               □否</w:t>
            </w:r>
          </w:p>
          <w:p w:rsidR="00B90982" w:rsidRPr="00735457" w:rsidRDefault="00054ED8">
            <w:pPr>
              <w:rPr>
                <w:rFonts w:asciiTheme="minorEastAsia" w:hAnsiTheme="minorEastAsia" w:cs="仿宋"/>
                <w:kern w:val="0"/>
                <w:szCs w:val="21"/>
                <w:u w:val="single"/>
              </w:rPr>
            </w:pPr>
            <w:r w:rsidRPr="00735457">
              <w:rPr>
                <w:rFonts w:asciiTheme="minorEastAsia" w:hAnsiTheme="minorEastAsia" w:cs="仿宋" w:hint="eastAsia"/>
                <w:szCs w:val="21"/>
              </w:rPr>
              <w:t xml:space="preserve"> □</w:t>
            </w:r>
            <w:r w:rsidRPr="00735457">
              <w:rPr>
                <w:rFonts w:asciiTheme="minorEastAsia" w:hAnsiTheme="minorEastAsia" w:cs="仿宋" w:hint="eastAsia"/>
                <w:kern w:val="0"/>
                <w:szCs w:val="21"/>
              </w:rPr>
              <w:t>部分公开(说明）</w:t>
            </w:r>
          </w:p>
        </w:tc>
      </w:tr>
      <w:tr w:rsidR="00B90982" w:rsidRPr="00735457">
        <w:tc>
          <w:tcPr>
            <w:tcW w:w="2518"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同意接受</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lastRenderedPageBreak/>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szCs w:val="21"/>
              </w:rPr>
              <w:lastRenderedPageBreak/>
              <w:t xml:space="preserve">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是              </w:t>
            </w:r>
          </w:p>
          <w:p w:rsidR="00B90982" w:rsidRPr="00735457" w:rsidRDefault="00054ED8">
            <w:pPr>
              <w:rPr>
                <w:rFonts w:asciiTheme="minorEastAsia" w:hAnsiTheme="minorEastAsia" w:cs="仿宋"/>
                <w:kern w:val="0"/>
                <w:szCs w:val="21"/>
              </w:rPr>
            </w:pPr>
            <w:r w:rsidRPr="00735457">
              <w:rPr>
                <w:rFonts w:asciiTheme="minorEastAsia" w:hAnsiTheme="minorEastAsia" w:cs="仿宋" w:hint="eastAsia"/>
                <w:szCs w:val="21"/>
              </w:rPr>
              <w:lastRenderedPageBreak/>
              <w:sym w:font="Wingdings 2" w:char="00A3"/>
            </w:r>
            <w:r w:rsidRPr="00735457">
              <w:rPr>
                <w:rFonts w:asciiTheme="minorEastAsia" w:hAnsiTheme="minorEastAsia" w:cs="仿宋" w:hint="eastAsia"/>
                <w:kern w:val="0"/>
                <w:szCs w:val="21"/>
              </w:rPr>
              <w:t>否</w:t>
            </w:r>
          </w:p>
        </w:tc>
      </w:tr>
    </w:tbl>
    <w:p w:rsidR="00B90982" w:rsidRDefault="00B90982">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B90982" w:rsidRPr="00735457">
        <w:trPr>
          <w:trHeight w:val="65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□需求不准确，继续挖掘           □需求准确，基本不可行   </w:t>
            </w:r>
          </w:p>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需求准确，建议进行需求分析          </w:t>
            </w:r>
          </w:p>
        </w:tc>
      </w:tr>
      <w:tr w:rsidR="00B90982" w:rsidRPr="00735457">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个性化需求              □共性需求              □无法判断  </w:t>
            </w:r>
          </w:p>
        </w:tc>
      </w:tr>
      <w:tr w:rsidR="00B90982" w:rsidRPr="00735457">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□很简单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一定难度        □很难           □无法判断  </w:t>
            </w:r>
          </w:p>
        </w:tc>
      </w:tr>
      <w:tr w:rsidR="00B90982" w:rsidRPr="00735457">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spacing w:line="360" w:lineRule="auto"/>
              <w:ind w:firstLineChars="200" w:firstLine="420"/>
              <w:jc w:val="left"/>
              <w:rPr>
                <w:rFonts w:asciiTheme="minorEastAsia" w:hAnsiTheme="minorEastAsia" w:cs="仿宋"/>
                <w:kern w:val="0"/>
                <w:szCs w:val="21"/>
              </w:rPr>
            </w:pPr>
            <w:r w:rsidRPr="00735457">
              <w:rPr>
                <w:rFonts w:asciiTheme="minorEastAsia" w:hAnsiTheme="minorEastAsia" w:cs="仿宋" w:hint="eastAsia"/>
                <w:kern w:val="0"/>
                <w:szCs w:val="21"/>
              </w:rPr>
              <w:t>该企业进行生产食醋采用</w:t>
            </w:r>
            <w:r w:rsidRPr="00735457">
              <w:rPr>
                <w:rFonts w:asciiTheme="minorEastAsia" w:hAnsiTheme="minorEastAsia" w:cs="仿宋" w:hint="eastAsia"/>
                <w:szCs w:val="21"/>
              </w:rPr>
              <w:t>固态酿造工艺，固态酿造工艺生产的食醋风味优良，但确实存在发酵周期长，劳动强度大，出醋率低等缺陷。该企业希望通过前稀后固工艺来改善发酵弊端，稳定食醋的风味，缩短发酵时间，提高出醋率，已有相关报道前稀后固工艺用于固态发酵，也应用于同行业中。针对该企业几轮次大生产试验发现效果不佳，该工艺的具体实施需要相应的工艺参数以及后续的工艺参数优化，该需求比较具体，对于该企业也具有较大的价值，可以进一步发掘合作的可能性。</w:t>
            </w:r>
          </w:p>
          <w:p w:rsidR="00B90982" w:rsidRPr="00735457" w:rsidRDefault="00054ED8">
            <w:pPr>
              <w:spacing w:line="360" w:lineRule="auto"/>
              <w:ind w:firstLineChars="200" w:firstLine="420"/>
              <w:jc w:val="left"/>
              <w:rPr>
                <w:rFonts w:asciiTheme="minorEastAsia" w:hAnsiTheme="minorEastAsia" w:cs="仿宋"/>
                <w:kern w:val="0"/>
                <w:szCs w:val="21"/>
              </w:rPr>
            </w:pPr>
            <w:r w:rsidRPr="00735457">
              <w:rPr>
                <w:rFonts w:asciiTheme="minorEastAsia" w:hAnsiTheme="minorEastAsia" w:cs="仿宋" w:hint="eastAsia"/>
                <w:szCs w:val="21"/>
              </w:rPr>
              <w:t>建议可以继续深入合作，或者再与贵州大学、江南大学等国内其他院校进一步加强合作。</w:t>
            </w:r>
          </w:p>
        </w:tc>
      </w:tr>
      <w:tr w:rsidR="00B90982" w:rsidRPr="00735457">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□独立自主开发   □技术开发合作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购买技术成果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购买技术服务  </w:t>
            </w:r>
          </w:p>
        </w:tc>
      </w:tr>
      <w:tr w:rsidR="00B90982" w:rsidRPr="00735457">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□深化目前合作   </w:t>
            </w:r>
            <w:r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直接推荐合作   □精准匹配       </w:t>
            </w:r>
            <w:r w:rsidR="000E2638" w:rsidRPr="00735457">
              <w:rPr>
                <w:rFonts w:asciiTheme="minorEastAsia" w:hAnsiTheme="minorEastAsia" w:cs="仿宋" w:hint="eastAsia"/>
                <w:kern w:val="0"/>
                <w:szCs w:val="21"/>
              </w:rPr>
              <w:sym w:font="Wingdings 2" w:char="0052"/>
            </w:r>
            <w:r w:rsidRPr="00735457">
              <w:rPr>
                <w:rFonts w:asciiTheme="minorEastAsia" w:hAnsiTheme="minorEastAsia" w:cs="仿宋" w:hint="eastAsia"/>
                <w:kern w:val="0"/>
                <w:szCs w:val="21"/>
              </w:rPr>
              <w:t xml:space="preserve">公开悬赏              </w:t>
            </w:r>
          </w:p>
        </w:tc>
      </w:tr>
      <w:tr w:rsidR="00B90982" w:rsidRPr="00735457">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直</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接</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推</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荐</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合</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作</w:t>
            </w:r>
          </w:p>
          <w:p w:rsidR="00B90982" w:rsidRPr="00735457" w:rsidRDefault="00B90982">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B90982">
            <w:pPr>
              <w:jc w:val="left"/>
              <w:rPr>
                <w:rFonts w:asciiTheme="minorEastAsia" w:hAnsiTheme="minorEastAsia" w:cs="仿宋"/>
                <w:kern w:val="0"/>
                <w:szCs w:val="21"/>
              </w:rPr>
            </w:pPr>
          </w:p>
        </w:tc>
      </w:tr>
      <w:tr w:rsidR="00B90982" w:rsidRPr="00735457">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四川理工大学/四川农业大学/贵州大学/江南大学等</w:t>
            </w:r>
          </w:p>
        </w:tc>
      </w:tr>
      <w:tr w:rsidR="00B90982" w:rsidRPr="00735457">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p w:rsidR="00B90982" w:rsidRPr="00735457" w:rsidRDefault="00054ED8">
            <w:pPr>
              <w:ind w:firstLineChars="200" w:firstLine="420"/>
              <w:jc w:val="left"/>
              <w:rPr>
                <w:rFonts w:asciiTheme="minorEastAsia" w:hAnsiTheme="minorEastAsia" w:cs="仿宋"/>
                <w:kern w:val="0"/>
                <w:szCs w:val="21"/>
              </w:rPr>
            </w:pPr>
            <w:r w:rsidRPr="00735457">
              <w:rPr>
                <w:rFonts w:asciiTheme="minorEastAsia" w:hAnsiTheme="minorEastAsia" w:cs="仿宋" w:hint="eastAsia"/>
                <w:kern w:val="0"/>
                <w:szCs w:val="21"/>
              </w:rPr>
              <w:t>建议与</w:t>
            </w:r>
            <w:r w:rsidRPr="00735457">
              <w:rPr>
                <w:rFonts w:asciiTheme="minorEastAsia" w:hAnsiTheme="minorEastAsia" w:cs="仿宋" w:hint="eastAsia"/>
                <w:szCs w:val="21"/>
              </w:rPr>
              <w:t>四川理工大学以及四川农业大学深入合作，尝试与省外院校如贵州大学或者江南大学等高校院所建立合作。</w:t>
            </w:r>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tc>
      </w:tr>
      <w:tr w:rsidR="00B90982" w:rsidRPr="00735457">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B90982" w:rsidRPr="00735457" w:rsidRDefault="00B90982">
            <w:pPr>
              <w:jc w:val="center"/>
              <w:rPr>
                <w:rFonts w:asciiTheme="minorEastAsia" w:hAnsiTheme="minorEastAsia" w:cs="仿宋"/>
                <w:kern w:val="0"/>
                <w:szCs w:val="21"/>
              </w:rPr>
            </w:pP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精</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准</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匹</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□推荐：□自选</w:t>
            </w:r>
          </w:p>
        </w:tc>
      </w:tr>
      <w:tr w:rsidR="00B90982" w:rsidRPr="0073545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 xml:space="preserve">□500元以下              □500-2000元             □2000元以上 </w:t>
            </w:r>
          </w:p>
        </w:tc>
      </w:tr>
      <w:tr w:rsidR="00B90982" w:rsidRPr="00735457">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90982" w:rsidRPr="00735457" w:rsidRDefault="00B90982">
            <w:pPr>
              <w:jc w:val="center"/>
              <w:rPr>
                <w:rFonts w:asciiTheme="minorEastAsia" w:hAnsiTheme="minorEastAsia" w:cs="仿宋"/>
                <w:kern w:val="0"/>
                <w:szCs w:val="21"/>
              </w:rPr>
            </w:pP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（包括：合作方式，知识产权，研发周期，成本控制，人才与市场渠道角度）</w:t>
            </w:r>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bookmarkStart w:id="0" w:name="_GoBack"/>
            <w:bookmarkEnd w:id="0"/>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tc>
      </w:tr>
      <w:tr w:rsidR="00B90982" w:rsidRPr="00735457">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公</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开</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悬</w:t>
            </w: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rPr>
                <w:rFonts w:asciiTheme="minorEastAsia" w:hAnsiTheme="minorEastAsia" w:cs="仿宋"/>
                <w:kern w:val="0"/>
                <w:szCs w:val="21"/>
              </w:rPr>
            </w:pPr>
            <w:r w:rsidRPr="00735457">
              <w:rPr>
                <w:rFonts w:asciiTheme="minorEastAsia" w:hAnsiTheme="minorEastAsia" w:cs="仿宋" w:hint="eastAsia"/>
                <w:kern w:val="0"/>
                <w:szCs w:val="21"/>
              </w:rPr>
              <w:t xml:space="preserve">□2万元以下    □2-5万元     □5-10万元     □10万元以上   </w:t>
            </w:r>
          </w:p>
        </w:tc>
      </w:tr>
      <w:tr w:rsidR="00B90982" w:rsidRPr="00735457">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B90982" w:rsidRPr="00735457" w:rsidRDefault="00B9098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B90982" w:rsidRPr="00735457" w:rsidRDefault="00B90982">
            <w:pPr>
              <w:jc w:val="center"/>
              <w:rPr>
                <w:rFonts w:asciiTheme="minorEastAsia" w:hAnsiTheme="minorEastAsia" w:cs="仿宋"/>
                <w:kern w:val="0"/>
                <w:szCs w:val="21"/>
              </w:rPr>
            </w:pPr>
          </w:p>
          <w:p w:rsidR="00B90982" w:rsidRPr="00735457" w:rsidRDefault="00B90982">
            <w:pPr>
              <w:jc w:val="center"/>
              <w:rPr>
                <w:rFonts w:asciiTheme="minorEastAsia" w:hAnsiTheme="minorEastAsia" w:cs="仿宋"/>
                <w:kern w:val="0"/>
                <w:szCs w:val="21"/>
              </w:rPr>
            </w:pPr>
          </w:p>
          <w:p w:rsidR="00B90982" w:rsidRPr="00735457" w:rsidRDefault="00054ED8">
            <w:pPr>
              <w:jc w:val="center"/>
              <w:rPr>
                <w:rFonts w:asciiTheme="minorEastAsia" w:hAnsiTheme="minorEastAsia" w:cs="仿宋"/>
                <w:kern w:val="0"/>
                <w:szCs w:val="21"/>
              </w:rPr>
            </w:pPr>
            <w:r w:rsidRPr="00735457">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（包括：需求发布形式、内容要点，语言文字通俗、普适性）</w:t>
            </w:r>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p w:rsidR="00B90982" w:rsidRPr="00735457" w:rsidRDefault="00B90982">
            <w:pPr>
              <w:jc w:val="left"/>
              <w:rPr>
                <w:rFonts w:asciiTheme="minorEastAsia" w:hAnsiTheme="minorEastAsia" w:cs="仿宋"/>
                <w:kern w:val="0"/>
                <w:szCs w:val="21"/>
              </w:rPr>
            </w:pPr>
          </w:p>
        </w:tc>
      </w:tr>
      <w:tr w:rsidR="00B90982" w:rsidRPr="00735457">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B90982" w:rsidRPr="00735457" w:rsidRDefault="00B90982">
            <w:pPr>
              <w:jc w:val="left"/>
              <w:rPr>
                <w:rFonts w:asciiTheme="minorEastAsia" w:hAnsiTheme="minorEastAsia" w:cs="仿宋"/>
                <w:kern w:val="0"/>
                <w:szCs w:val="21"/>
              </w:rPr>
            </w:pPr>
          </w:p>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专家姓名：罗通彪</w:t>
            </w:r>
          </w:p>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 xml:space="preserve">电    话：13056438893          </w:t>
            </w:r>
          </w:p>
          <w:p w:rsidR="00B90982" w:rsidRPr="00735457" w:rsidRDefault="00B90982">
            <w:pPr>
              <w:jc w:val="left"/>
              <w:rPr>
                <w:rFonts w:asciiTheme="minorEastAsia" w:hAnsiTheme="minorEastAsia" w:cs="仿宋"/>
                <w:kern w:val="0"/>
                <w:szCs w:val="21"/>
              </w:rPr>
            </w:pPr>
          </w:p>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 xml:space="preserve">            2018 年 7 月10 日</w:t>
            </w:r>
          </w:p>
        </w:tc>
        <w:tc>
          <w:tcPr>
            <w:tcW w:w="5867" w:type="dxa"/>
            <w:tcBorders>
              <w:top w:val="single" w:sz="4" w:space="0" w:color="auto"/>
              <w:left w:val="single" w:sz="4" w:space="0" w:color="auto"/>
              <w:bottom w:val="single" w:sz="4" w:space="0" w:color="auto"/>
              <w:right w:val="single" w:sz="4" w:space="0" w:color="auto"/>
            </w:tcBorders>
          </w:tcPr>
          <w:p w:rsidR="00B90982" w:rsidRPr="00735457" w:rsidRDefault="00B90982">
            <w:pPr>
              <w:jc w:val="left"/>
              <w:rPr>
                <w:rFonts w:asciiTheme="minorEastAsia" w:hAnsiTheme="minorEastAsia" w:cs="仿宋"/>
                <w:kern w:val="0"/>
                <w:szCs w:val="21"/>
              </w:rPr>
            </w:pPr>
          </w:p>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机构名称：南充职业技术学院</w:t>
            </w:r>
          </w:p>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联 系 人：</w:t>
            </w:r>
          </w:p>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 xml:space="preserve">电    话：             </w:t>
            </w:r>
          </w:p>
          <w:p w:rsidR="00B90982" w:rsidRPr="00735457" w:rsidRDefault="00054ED8">
            <w:pPr>
              <w:jc w:val="left"/>
              <w:rPr>
                <w:rFonts w:asciiTheme="minorEastAsia" w:hAnsiTheme="minorEastAsia" w:cs="仿宋"/>
                <w:kern w:val="0"/>
                <w:szCs w:val="21"/>
              </w:rPr>
            </w:pPr>
            <w:r w:rsidRPr="00735457">
              <w:rPr>
                <w:rFonts w:asciiTheme="minorEastAsia" w:hAnsiTheme="minorEastAsia" w:cs="仿宋" w:hint="eastAsia"/>
                <w:kern w:val="0"/>
                <w:szCs w:val="21"/>
              </w:rPr>
              <w:t xml:space="preserve">                                  2018 年 7 月10 日</w:t>
            </w:r>
          </w:p>
        </w:tc>
      </w:tr>
    </w:tbl>
    <w:p w:rsidR="00B90982" w:rsidRDefault="00B90982">
      <w:pPr>
        <w:spacing w:line="600" w:lineRule="exact"/>
        <w:rPr>
          <w:rFonts w:ascii="方正仿宋_GBK" w:eastAsia="方正仿宋_GBK"/>
          <w:sz w:val="32"/>
          <w:szCs w:val="32"/>
        </w:rPr>
      </w:pPr>
    </w:p>
    <w:sectPr w:rsidR="00B90982" w:rsidSect="001207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25C" w:rsidRDefault="00A2725C" w:rsidP="00735457">
      <w:r>
        <w:separator/>
      </w:r>
    </w:p>
  </w:endnote>
  <w:endnote w:type="continuationSeparator" w:id="1">
    <w:p w:rsidR="00A2725C" w:rsidRDefault="00A2725C" w:rsidP="007354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25C" w:rsidRDefault="00A2725C" w:rsidP="00735457">
      <w:r>
        <w:separator/>
      </w:r>
    </w:p>
  </w:footnote>
  <w:footnote w:type="continuationSeparator" w:id="1">
    <w:p w:rsidR="00A2725C" w:rsidRDefault="00A2725C" w:rsidP="007354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54ED8"/>
    <w:rsid w:val="000D4F85"/>
    <w:rsid w:val="000E2638"/>
    <w:rsid w:val="0012074B"/>
    <w:rsid w:val="0019798C"/>
    <w:rsid w:val="0024539A"/>
    <w:rsid w:val="002A09EF"/>
    <w:rsid w:val="002B2C74"/>
    <w:rsid w:val="003F6735"/>
    <w:rsid w:val="00467E53"/>
    <w:rsid w:val="00534E23"/>
    <w:rsid w:val="00735457"/>
    <w:rsid w:val="007D2464"/>
    <w:rsid w:val="007F42A4"/>
    <w:rsid w:val="008F0FD3"/>
    <w:rsid w:val="00974DEC"/>
    <w:rsid w:val="009952AF"/>
    <w:rsid w:val="009A0455"/>
    <w:rsid w:val="00A2725C"/>
    <w:rsid w:val="00B62BAD"/>
    <w:rsid w:val="00B90982"/>
    <w:rsid w:val="00BC69D4"/>
    <w:rsid w:val="00C00BD7"/>
    <w:rsid w:val="00C52226"/>
    <w:rsid w:val="00DF11D7"/>
    <w:rsid w:val="00EE55DF"/>
    <w:rsid w:val="00F81C00"/>
    <w:rsid w:val="0203155A"/>
    <w:rsid w:val="087D77F4"/>
    <w:rsid w:val="16FC1056"/>
    <w:rsid w:val="1E8B2361"/>
    <w:rsid w:val="22EC59F0"/>
    <w:rsid w:val="23D23C4A"/>
    <w:rsid w:val="26013382"/>
    <w:rsid w:val="2C0646BF"/>
    <w:rsid w:val="2EA53348"/>
    <w:rsid w:val="39C27058"/>
    <w:rsid w:val="3B514D80"/>
    <w:rsid w:val="49E11FBC"/>
    <w:rsid w:val="4CE820E1"/>
    <w:rsid w:val="502729F1"/>
    <w:rsid w:val="606710EE"/>
    <w:rsid w:val="6375616F"/>
    <w:rsid w:val="69DC2912"/>
    <w:rsid w:val="6D046EAF"/>
    <w:rsid w:val="6D3916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74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12074B"/>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2074B"/>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12074B"/>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1207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12074B"/>
    <w:rPr>
      <w:rFonts w:ascii="Calibri" w:eastAsia="方正小标宋简体" w:hAnsi="Calibri" w:cs="Times New Roman"/>
      <w:kern w:val="44"/>
      <w:sz w:val="44"/>
      <w:szCs w:val="24"/>
    </w:rPr>
  </w:style>
  <w:style w:type="paragraph" w:customStyle="1" w:styleId="10">
    <w:name w:val="列出段落1"/>
    <w:basedOn w:val="a"/>
    <w:uiPriority w:val="99"/>
    <w:qFormat/>
    <w:rsid w:val="0012074B"/>
    <w:pPr>
      <w:ind w:firstLineChars="200" w:firstLine="420"/>
    </w:pPr>
    <w:rPr>
      <w:rFonts w:ascii="Calibri" w:eastAsia="宋体" w:hAnsi="Calibri" w:cs="Times New Roman"/>
      <w:szCs w:val="24"/>
    </w:rPr>
  </w:style>
  <w:style w:type="paragraph" w:customStyle="1" w:styleId="2">
    <w:name w:val="列出段落2"/>
    <w:basedOn w:val="a"/>
    <w:uiPriority w:val="34"/>
    <w:qFormat/>
    <w:rsid w:val="0012074B"/>
    <w:pPr>
      <w:ind w:firstLineChars="200" w:firstLine="420"/>
    </w:pPr>
  </w:style>
  <w:style w:type="character" w:customStyle="1" w:styleId="Char0">
    <w:name w:val="页眉 Char"/>
    <w:basedOn w:val="a0"/>
    <w:link w:val="a4"/>
    <w:uiPriority w:val="99"/>
    <w:qFormat/>
    <w:rsid w:val="0012074B"/>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12074B"/>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Pr>
      <w:rFonts w:ascii="Calibri" w:eastAsia="方正小标宋简体" w:hAnsi="Calibri" w:cs="Times New Roman"/>
      <w:kern w:val="44"/>
      <w:sz w:val="44"/>
      <w:szCs w:val="24"/>
    </w:rPr>
  </w:style>
  <w:style w:type="paragraph" w:customStyle="1" w:styleId="10">
    <w:name w:val="列出段落1"/>
    <w:basedOn w:val="a"/>
    <w:uiPriority w:val="99"/>
    <w:qFormat/>
    <w:pPr>
      <w:ind w:firstLineChars="200" w:firstLine="420"/>
    </w:pPr>
    <w:rPr>
      <w:rFonts w:ascii="Calibri" w:eastAsia="宋体" w:hAnsi="Calibri" w:cs="Times New Roman"/>
      <w:szCs w:val="24"/>
    </w:rPr>
  </w:style>
  <w:style w:type="paragraph" w:customStyle="1" w:styleId="2">
    <w:name w:val="列出段落2"/>
    <w:basedOn w:val="a"/>
    <w:uiPriority w:val="34"/>
    <w:qFormat/>
    <w:pPr>
      <w:ind w:firstLineChars="200" w:firstLine="420"/>
    </w:pPr>
  </w:style>
  <w:style w:type="character" w:customStyle="1" w:styleId="Char0">
    <w:name w:val="页眉 Char"/>
    <w:basedOn w:val="a0"/>
    <w:link w:val="a4"/>
    <w:uiPriority w:val="99"/>
    <w:qFormat/>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474</Words>
  <Characters>2706</Characters>
  <Application>Microsoft Office Word</Application>
  <DocSecurity>0</DocSecurity>
  <Lines>22</Lines>
  <Paragraphs>6</Paragraphs>
  <ScaleCrop>false</ScaleCrop>
  <Company>微软中国</Company>
  <LinksUpToDate>false</LinksUpToDate>
  <CharactersWithSpaces>3174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2017-08-30T03:16:00Z</dcterms:created>
  <dcterms:modified xsi:type="dcterms:W3CDTF">2018-08-16T02:09:00Z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