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67" w:rsidRDefault="005B42AB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E10267" w:rsidRDefault="00E10267">
      <w:pPr>
        <w:pStyle w:val="1"/>
        <w:spacing w:before="0" w:after="0"/>
        <w:rPr>
          <w:sz w:val="96"/>
          <w:szCs w:val="44"/>
        </w:rPr>
      </w:pPr>
    </w:p>
    <w:p w:rsidR="00E10267" w:rsidRDefault="005B4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E10267" w:rsidRDefault="005B4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E10267" w:rsidRDefault="005B42AB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E10267" w:rsidRDefault="005B42AB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E10267" w:rsidRDefault="00E10267">
      <w:pPr>
        <w:jc w:val="center"/>
        <w:rPr>
          <w:sz w:val="36"/>
          <w:szCs w:val="44"/>
        </w:rPr>
      </w:pPr>
    </w:p>
    <w:p w:rsidR="00E10267" w:rsidRDefault="00E10267">
      <w:pPr>
        <w:jc w:val="center"/>
        <w:rPr>
          <w:sz w:val="36"/>
          <w:szCs w:val="44"/>
        </w:rPr>
      </w:pPr>
    </w:p>
    <w:p w:rsidR="00E10267" w:rsidRDefault="00E10267">
      <w:pPr>
        <w:jc w:val="center"/>
        <w:rPr>
          <w:sz w:val="36"/>
          <w:szCs w:val="44"/>
        </w:rPr>
      </w:pPr>
    </w:p>
    <w:p w:rsidR="00E10267" w:rsidRDefault="005B42AB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E10267" w:rsidRPr="005365C2" w:rsidRDefault="005B42AB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5365C2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10267" w:rsidRPr="005365C2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仪陇县中味食品有限公司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/>
                <w:kern w:val="0"/>
                <w:szCs w:val="21"/>
              </w:rPr>
              <w:t>91511324665375237K</w:t>
            </w:r>
          </w:p>
        </w:tc>
      </w:tr>
      <w:tr w:rsidR="00E10267" w:rsidRPr="005365C2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仪陇县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孙雨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/>
                <w:kern w:val="0"/>
                <w:szCs w:val="21"/>
              </w:rPr>
              <w:t>13890852770</w:t>
            </w:r>
          </w:p>
        </w:tc>
      </w:tr>
      <w:tr w:rsidR="00E10267" w:rsidRPr="005365C2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10267" w:rsidRPr="005365C2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食品加工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工业</w:t>
            </w:r>
          </w:p>
        </w:tc>
      </w:tr>
      <w:tr w:rsidR="00E10267" w:rsidRPr="005365C2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5000-9999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hint="eastAsia"/>
                <w:kern w:val="0"/>
                <w:szCs w:val="21"/>
              </w:rPr>
              <w:t>100-499</w:t>
            </w:r>
            <w:r w:rsidRPr="005365C2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</w:p>
        </w:tc>
      </w:tr>
      <w:tr w:rsidR="00E10267" w:rsidRPr="005365C2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/>
                <w:kern w:val="0"/>
                <w:szCs w:val="21"/>
              </w:rPr>
              <w:t>辣椒酱、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榨菜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E10267" w:rsidRPr="005365C2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有（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10267" w:rsidRPr="005365C2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E10267" w:rsidRPr="005365C2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10267" w:rsidRPr="005365C2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10267" w:rsidRPr="005365C2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10267" w:rsidRPr="005365C2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仪陇中味食品有限公司座落于仪陇县工业园内，是浙江中味酿造有限公司独资的从事食品深加工的公司。总注册资金为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1200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万元，总资产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3838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万元，公司现有职工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156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人，总占地面积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128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亩。公司加工经营的产品已形成中味牌辣椒酱、醋、榨菜、泡菜等七大系列，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160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多个品种。调味品的年生产能力可达到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3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万吨以上。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2007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年经中国名牌战略推进委员会评价，中味辣椒制品行业排名全国第二位。</w:t>
            </w:r>
          </w:p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2007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年仪陇中味食品有限公司被评为“市级重点骨干农业龙头企业”和“南充市农业科技型企业”，被评为“省级农产品加工示范企业”，此外，公司连续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年被评为“信用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AA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级企业”。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2007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年公司通过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ISO9001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：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。公司的辣椒酱系列产品被评为“国家级无公害农产品”、“绿色食品”，连续两年在西博会上被评为“金奖”。公司资本运行良好，坚持诚信经营，对内对外均建立了良好的信誉，在仪陇企业信用评价活动中（财政、劳动保障、工商、质监、税务、环保、银行部门联评），被评为仪陇县诚信示范企业。公司近几年来发展势头良好，经济效益和经营情况均取得较好的发展。</w:t>
            </w:r>
          </w:p>
          <w:p w:rsidR="00E10267" w:rsidRPr="005365C2" w:rsidRDefault="00E1026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10267" w:rsidRPr="005365C2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该企业的主要生产产品是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辣椒酱、豆瓣酱、榨菜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，并且已获得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"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绿色食品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"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的认证，具有专业的种植基地以及加工辣椒、榨菜的生产线，具有充足优质的原料供给，具有较强的加工生产能力。该企业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与浙江大学合作成立科技研发中心，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具有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专门研究新的种植品种，提高产品附加值，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具有较强的创新意识。</w:t>
            </w:r>
          </w:p>
        </w:tc>
      </w:tr>
    </w:tbl>
    <w:p w:rsidR="00E10267" w:rsidRPr="005365C2" w:rsidRDefault="005B42AB">
      <w:pPr>
        <w:jc w:val="center"/>
        <w:rPr>
          <w:sz w:val="44"/>
          <w:szCs w:val="44"/>
        </w:rPr>
      </w:pPr>
      <w:r w:rsidRPr="005365C2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E10267" w:rsidRPr="005365C2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E10267" w:rsidRPr="005365C2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color w:val="FF000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color w:val="FF0000"/>
                <w:szCs w:val="21"/>
              </w:rPr>
              <w:t>需求名称：低盐、高脆度榨菜生产工艺</w:t>
            </w:r>
          </w:p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针对青菜头和辣椒进行新产品研发，开发符合大多数人口味的产品。要求不同于市场现有大多数榨菜制品，并能够为市场广为接受。具体要求：低盐、高脆度，辣度适中，少用或不用人工合成添加剂。</w:t>
            </w:r>
          </w:p>
          <w:p w:rsidR="00E10267" w:rsidRPr="005365C2" w:rsidRDefault="00E10267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</w:p>
        </w:tc>
      </w:tr>
      <w:tr w:rsidR="00E10267" w:rsidRPr="005365C2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公司现有产品几乎涵盖了市场上所有的青菜头产品种类，并开发了辣椒制品，由拥有专利的辣椒品种进行产品研究。</w:t>
            </w:r>
          </w:p>
        </w:tc>
      </w:tr>
      <w:tr w:rsidR="00E10267" w:rsidRPr="005365C2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ind w:firstLineChars="150" w:firstLine="315"/>
              <w:rPr>
                <w:rFonts w:asciiTheme="minorEastAsia" w:hAnsiTheme="minorEastAsia" w:cs="仿宋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>可以由食品类高校下属学院进行对口支持研究，公司现有技术人员二十余人，多人拥有十余年专业经验，拥有一个专业实验室用于产品检验和研发。</w:t>
            </w:r>
          </w:p>
          <w:p w:rsidR="00E10267" w:rsidRPr="005365C2" w:rsidRDefault="00E10267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E10267" w:rsidRPr="005365C2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E10267" w:rsidRPr="005365C2" w:rsidRDefault="005B42AB">
            <w:pPr>
              <w:rPr>
                <w:rFonts w:asciiTheme="minorEastAsia" w:hAnsiTheme="minorEastAsia" w:cs="仿宋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E10267" w:rsidRPr="005365C2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E10267" w:rsidRPr="005365C2" w:rsidRDefault="005B42AB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E10267" w:rsidRPr="005365C2" w:rsidRDefault="005B42AB">
            <w:pPr>
              <w:rPr>
                <w:rFonts w:asciiTheme="minorEastAsia" w:hAnsiTheme="minorEastAsia" w:cs="仿宋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E10267" w:rsidRPr="005365C2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E10267" w:rsidRPr="005365C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E10267" w:rsidRPr="005365C2" w:rsidRDefault="005B42AB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E10267" w:rsidRDefault="00E10267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E10267" w:rsidRPr="005365C2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10267" w:rsidRPr="005365C2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10267" w:rsidRPr="005365C2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10267" w:rsidRPr="005365C2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榨菜是我国著名的传统酱腌菜，也是世界三大名腌菜之一，在我国产量大，种植面积广，现已成为广受国内外消费者喜爱的食品。榨菜在一百多年的发展历史中，技术不断改革创新，出现一系列健康、美味的新品种。目前，榨菜的研究主要集中在原料种植、腌制工艺的改革、风味的研究、新产品的开发、包装方式、冷却条件及保藏条件等方面。</w:t>
            </w:r>
          </w:p>
          <w:p w:rsidR="00E10267" w:rsidRPr="005365C2" w:rsidRDefault="005B42AB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该企业希望开发榨菜新产品，</w:t>
            </w:r>
            <w:r w:rsidRPr="005365C2">
              <w:rPr>
                <w:rFonts w:asciiTheme="minorEastAsia" w:hAnsiTheme="minorEastAsia" w:cs="仿宋"/>
                <w:kern w:val="0"/>
                <w:szCs w:val="21"/>
              </w:rPr>
              <w:t>要求低盐、高脆度，辣度适中，少用或不用人工合成添加剂。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目前国内已有相关研究与产品生产，在技术上是可行的。</w:t>
            </w:r>
          </w:p>
        </w:tc>
      </w:tr>
      <w:tr w:rsidR="00E10267" w:rsidRPr="005365C2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10267" w:rsidRPr="005365C2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E10267" w:rsidRPr="005365C2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10267" w:rsidRPr="005365C2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西南大学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浙江大学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宁波大学等</w:t>
            </w:r>
          </w:p>
        </w:tc>
      </w:tr>
      <w:tr w:rsidR="00E10267" w:rsidRPr="005365C2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建议与西南大学、浙江大学、</w:t>
            </w:r>
            <w:r w:rsidRPr="005365C2"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  <w:t>宁波大学</w:t>
            </w:r>
            <w:r w:rsidRPr="005365C2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等单位开展产学研合作，共同解决技术难题，创新科技。对于具体的知识产权、研发周期、成本控制等，建议根据双方对该技术需求进行深入探讨、协商议定。</w:t>
            </w: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10267" w:rsidRPr="005365C2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E10267" w:rsidRPr="005365C2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E10267" w:rsidRPr="005365C2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10267" w:rsidRPr="005365C2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10267" w:rsidRPr="005365C2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267" w:rsidRPr="005365C2" w:rsidRDefault="00E10267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5B42AB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通过网络发布，公开悬赏能够解决该技术需求的人士，建议具体金额分配根据双方实际情况面议。</w:t>
            </w: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10267" w:rsidRPr="005365C2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2018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bookmarkStart w:id="0" w:name="_GoBack"/>
            <w:bookmarkEnd w:id="0"/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20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7" w:rsidRPr="005365C2" w:rsidRDefault="00E1026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E10267" w:rsidRPr="005365C2" w:rsidRDefault="005B42A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2018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20 </w:t>
            </w:r>
            <w:r w:rsidRPr="005365C2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E10267" w:rsidRDefault="00E10267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E10267" w:rsidSect="00E10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2AB" w:rsidRDefault="005B42AB" w:rsidP="005365C2">
      <w:r>
        <w:separator/>
      </w:r>
    </w:p>
  </w:endnote>
  <w:endnote w:type="continuationSeparator" w:id="1">
    <w:p w:rsidR="005B42AB" w:rsidRDefault="005B42AB" w:rsidP="00536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2AB" w:rsidRDefault="005B42AB" w:rsidP="005365C2">
      <w:r>
        <w:separator/>
      </w:r>
    </w:p>
  </w:footnote>
  <w:footnote w:type="continuationSeparator" w:id="1">
    <w:p w:rsidR="005B42AB" w:rsidRDefault="005B42AB" w:rsidP="00536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03FF4"/>
    <w:rsid w:val="000C2D1F"/>
    <w:rsid w:val="0010542E"/>
    <w:rsid w:val="0012372E"/>
    <w:rsid w:val="0019798C"/>
    <w:rsid w:val="001A6F31"/>
    <w:rsid w:val="00335641"/>
    <w:rsid w:val="0034126B"/>
    <w:rsid w:val="003C039F"/>
    <w:rsid w:val="00461CA2"/>
    <w:rsid w:val="00534E23"/>
    <w:rsid w:val="005365C2"/>
    <w:rsid w:val="005B42AB"/>
    <w:rsid w:val="0061464B"/>
    <w:rsid w:val="00681DBC"/>
    <w:rsid w:val="00766975"/>
    <w:rsid w:val="007C4FCF"/>
    <w:rsid w:val="00887770"/>
    <w:rsid w:val="008F0FD3"/>
    <w:rsid w:val="008F608F"/>
    <w:rsid w:val="0097037F"/>
    <w:rsid w:val="009A0455"/>
    <w:rsid w:val="00A754D9"/>
    <w:rsid w:val="00A77EE9"/>
    <w:rsid w:val="00AC5641"/>
    <w:rsid w:val="00AE208B"/>
    <w:rsid w:val="00BE45C8"/>
    <w:rsid w:val="00C3616E"/>
    <w:rsid w:val="00D234C5"/>
    <w:rsid w:val="00D527D1"/>
    <w:rsid w:val="00D9216E"/>
    <w:rsid w:val="00E10267"/>
    <w:rsid w:val="00EE55DF"/>
    <w:rsid w:val="00EF490B"/>
    <w:rsid w:val="00F06C56"/>
    <w:rsid w:val="00F15EB8"/>
    <w:rsid w:val="00F72AB8"/>
    <w:rsid w:val="00F93042"/>
    <w:rsid w:val="00FC69C6"/>
    <w:rsid w:val="03164623"/>
    <w:rsid w:val="0F1325F8"/>
    <w:rsid w:val="0F42413F"/>
    <w:rsid w:val="12300FC2"/>
    <w:rsid w:val="16FC1056"/>
    <w:rsid w:val="1E2D651E"/>
    <w:rsid w:val="23D23C4A"/>
    <w:rsid w:val="24A61B72"/>
    <w:rsid w:val="2E7712E0"/>
    <w:rsid w:val="2EA53348"/>
    <w:rsid w:val="34E137F1"/>
    <w:rsid w:val="34FC11EF"/>
    <w:rsid w:val="39C27058"/>
    <w:rsid w:val="3CBB5445"/>
    <w:rsid w:val="4AB7731B"/>
    <w:rsid w:val="4CE820E1"/>
    <w:rsid w:val="502729F1"/>
    <w:rsid w:val="56E24A01"/>
    <w:rsid w:val="5B3F08D8"/>
    <w:rsid w:val="5FF77A85"/>
    <w:rsid w:val="6375616F"/>
    <w:rsid w:val="6C36728F"/>
    <w:rsid w:val="6D046EAF"/>
    <w:rsid w:val="7424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10267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10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10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E102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E10267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E10267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E1026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102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437</Words>
  <Characters>2494</Characters>
  <Application>Microsoft Office Word</Application>
  <DocSecurity>0</DocSecurity>
  <Lines>20</Lines>
  <Paragraphs>5</Paragraphs>
  <ScaleCrop>false</ScaleCrop>
  <Company>微软中国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2018-07-18T10:20:00Z</dcterms:created>
  <dcterms:modified xsi:type="dcterms:W3CDTF">2018-08-16T01:58:00Z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