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F1D" w:rsidRPr="0033453A" w:rsidRDefault="007E2DB4">
      <w:pPr>
        <w:pStyle w:val="1"/>
        <w:spacing w:before="0" w:after="0"/>
        <w:rPr>
          <w:rFonts w:ascii="Times New Roman" w:hAnsi="Times New Roman"/>
          <w:sz w:val="48"/>
          <w:szCs w:val="56"/>
        </w:rPr>
      </w:pPr>
      <w:r w:rsidRPr="0033453A">
        <w:rPr>
          <w:rFonts w:ascii="Times New Roman" w:hAnsi="Times New Roman"/>
          <w:sz w:val="48"/>
          <w:szCs w:val="56"/>
        </w:rPr>
        <w:t>中国创新挑战赛</w:t>
      </w:r>
    </w:p>
    <w:p w:rsidR="00717F1D" w:rsidRPr="0033453A" w:rsidRDefault="00717F1D">
      <w:pPr>
        <w:pStyle w:val="1"/>
        <w:spacing w:before="0" w:after="0"/>
        <w:rPr>
          <w:rFonts w:ascii="Times New Roman" w:hAnsi="Times New Roman"/>
          <w:sz w:val="96"/>
          <w:szCs w:val="44"/>
        </w:rPr>
      </w:pPr>
    </w:p>
    <w:p w:rsidR="00717F1D" w:rsidRPr="0033453A" w:rsidRDefault="007E2DB4">
      <w:pPr>
        <w:pStyle w:val="1"/>
        <w:spacing w:before="0" w:after="0"/>
        <w:rPr>
          <w:rFonts w:ascii="Times New Roman" w:hAnsi="Times New Roman"/>
          <w:sz w:val="96"/>
          <w:szCs w:val="44"/>
        </w:rPr>
      </w:pPr>
      <w:r w:rsidRPr="0033453A">
        <w:rPr>
          <w:rFonts w:ascii="Times New Roman" w:hAnsi="Times New Roman"/>
          <w:sz w:val="96"/>
          <w:szCs w:val="44"/>
        </w:rPr>
        <w:t>需</w:t>
      </w:r>
    </w:p>
    <w:p w:rsidR="00717F1D" w:rsidRPr="0033453A" w:rsidRDefault="007E2DB4">
      <w:pPr>
        <w:pStyle w:val="1"/>
        <w:spacing w:before="0" w:after="0"/>
        <w:rPr>
          <w:rFonts w:ascii="Times New Roman" w:hAnsi="Times New Roman"/>
          <w:sz w:val="96"/>
          <w:szCs w:val="44"/>
        </w:rPr>
      </w:pPr>
      <w:r w:rsidRPr="0033453A">
        <w:rPr>
          <w:rFonts w:ascii="Times New Roman" w:hAnsi="Times New Roman"/>
          <w:sz w:val="96"/>
          <w:szCs w:val="44"/>
        </w:rPr>
        <w:t>求</w:t>
      </w:r>
    </w:p>
    <w:p w:rsidR="00717F1D" w:rsidRPr="0033453A" w:rsidRDefault="007E2DB4">
      <w:pPr>
        <w:pStyle w:val="1"/>
        <w:spacing w:before="0" w:after="0"/>
        <w:rPr>
          <w:rFonts w:ascii="Times New Roman" w:hAnsi="Times New Roman"/>
          <w:sz w:val="96"/>
          <w:szCs w:val="44"/>
        </w:rPr>
      </w:pPr>
      <w:r w:rsidRPr="0033453A">
        <w:rPr>
          <w:rFonts w:ascii="Times New Roman" w:hAnsi="Times New Roman"/>
          <w:sz w:val="96"/>
          <w:szCs w:val="44"/>
        </w:rPr>
        <w:t>分</w:t>
      </w:r>
    </w:p>
    <w:p w:rsidR="00717F1D" w:rsidRPr="0033453A" w:rsidRDefault="007E2DB4">
      <w:pPr>
        <w:pStyle w:val="1"/>
        <w:spacing w:before="0" w:after="0"/>
        <w:rPr>
          <w:rFonts w:ascii="Times New Roman" w:hAnsi="Times New Roman"/>
          <w:sz w:val="36"/>
          <w:szCs w:val="44"/>
        </w:rPr>
      </w:pPr>
      <w:r w:rsidRPr="0033453A">
        <w:rPr>
          <w:rFonts w:ascii="Times New Roman" w:hAnsi="Times New Roman"/>
          <w:sz w:val="96"/>
          <w:szCs w:val="44"/>
        </w:rPr>
        <w:t>析</w:t>
      </w:r>
    </w:p>
    <w:p w:rsidR="00717F1D" w:rsidRPr="0033453A" w:rsidRDefault="00717F1D">
      <w:pPr>
        <w:jc w:val="center"/>
        <w:rPr>
          <w:rFonts w:ascii="Times New Roman" w:hAnsi="Times New Roman" w:cs="Times New Roman"/>
          <w:sz w:val="36"/>
          <w:szCs w:val="44"/>
        </w:rPr>
      </w:pPr>
    </w:p>
    <w:p w:rsidR="00717F1D" w:rsidRPr="0033453A" w:rsidRDefault="00717F1D">
      <w:pPr>
        <w:jc w:val="center"/>
        <w:rPr>
          <w:rFonts w:ascii="Times New Roman" w:hAnsi="Times New Roman" w:cs="Times New Roman"/>
          <w:sz w:val="36"/>
          <w:szCs w:val="44"/>
        </w:rPr>
      </w:pPr>
    </w:p>
    <w:p w:rsidR="00717F1D" w:rsidRPr="0033453A" w:rsidRDefault="00717F1D">
      <w:pPr>
        <w:jc w:val="center"/>
        <w:rPr>
          <w:rFonts w:ascii="Times New Roman" w:hAnsi="Times New Roman" w:cs="Times New Roman"/>
          <w:sz w:val="36"/>
          <w:szCs w:val="44"/>
        </w:rPr>
      </w:pPr>
    </w:p>
    <w:p w:rsidR="00717F1D" w:rsidRPr="0033453A" w:rsidRDefault="007E2DB4">
      <w:pPr>
        <w:jc w:val="center"/>
        <w:rPr>
          <w:rFonts w:ascii="Times New Roman" w:hAnsi="Times New Roman" w:cs="Times New Roman"/>
          <w:sz w:val="36"/>
          <w:szCs w:val="44"/>
        </w:rPr>
      </w:pPr>
      <w:r w:rsidRPr="0033453A">
        <w:rPr>
          <w:rFonts w:ascii="Times New Roman" w:hAnsi="Times New Roman" w:cs="Times New Roman"/>
          <w:sz w:val="36"/>
          <w:szCs w:val="44"/>
        </w:rPr>
        <w:t>中国创新挑战赛赛委会</w:t>
      </w:r>
    </w:p>
    <w:p w:rsidR="00717F1D" w:rsidRPr="00202911" w:rsidRDefault="007E2DB4">
      <w:pPr>
        <w:jc w:val="center"/>
        <w:rPr>
          <w:rFonts w:ascii="Times New Roman" w:hAnsi="Times New Roman" w:cs="Times New Roman"/>
          <w:sz w:val="44"/>
          <w:szCs w:val="44"/>
        </w:rPr>
      </w:pPr>
      <w:r w:rsidRPr="0033453A">
        <w:rPr>
          <w:rFonts w:ascii="Times New Roman" w:hAnsi="Times New Roman" w:cs="Times New Roman"/>
          <w:sz w:val="36"/>
          <w:szCs w:val="44"/>
        </w:rPr>
        <w:t>2017</w:t>
      </w:r>
      <w:r w:rsidRPr="0033453A">
        <w:rPr>
          <w:rFonts w:ascii="Times New Roman" w:hAnsi="Times New Roman" w:cs="Times New Roman"/>
          <w:sz w:val="36"/>
          <w:szCs w:val="44"/>
        </w:rPr>
        <w:t>年</w:t>
      </w:r>
      <w:r w:rsidRPr="0033453A">
        <w:rPr>
          <w:rFonts w:ascii="Times New Roman" w:hAnsi="Times New Roman" w:cs="Times New Roman"/>
          <w:sz w:val="36"/>
          <w:szCs w:val="44"/>
        </w:rPr>
        <w:br w:type="page"/>
      </w:r>
      <w:r w:rsidRPr="00202911">
        <w:rPr>
          <w:rFonts w:ascii="Times New Roman" w:hAnsi="Times New Roman" w:cs="Times New Roman"/>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717F1D" w:rsidRPr="00202911">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717F1D" w:rsidRPr="00202911" w:rsidRDefault="007E2DB4">
            <w:pPr>
              <w:rPr>
                <w:rFonts w:asciiTheme="minorEastAsia" w:hAnsiTheme="minorEastAsia" w:cs="Times New Roman"/>
                <w:kern w:val="0"/>
                <w:szCs w:val="21"/>
              </w:rPr>
            </w:pPr>
            <w:r w:rsidRPr="00202911">
              <w:rPr>
                <w:rFonts w:asciiTheme="minorEastAsia" w:hAnsiTheme="minorEastAsia" w:cs="Times New Roman"/>
                <w:kern w:val="0"/>
                <w:szCs w:val="21"/>
              </w:rPr>
              <w:t>四川光亚聚合物化工有限公司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717F1D" w:rsidRPr="00202911" w:rsidRDefault="00754F03">
            <w:pPr>
              <w:jc w:val="center"/>
              <w:rPr>
                <w:rFonts w:asciiTheme="minorEastAsia" w:hAnsiTheme="minorEastAsia" w:cs="Times New Roman"/>
                <w:kern w:val="0"/>
                <w:szCs w:val="21"/>
              </w:rPr>
            </w:pPr>
            <w:r w:rsidRPr="00202911">
              <w:rPr>
                <w:rFonts w:asciiTheme="minorEastAsia" w:hAnsiTheme="minorEastAsia" w:cs="Times New Roman"/>
                <w:szCs w:val="21"/>
              </w:rPr>
              <w:t>915113047822985841</w:t>
            </w:r>
          </w:p>
        </w:tc>
      </w:tr>
      <w:tr w:rsidR="00717F1D" w:rsidRPr="00202911">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南充市嘉陵区</w:t>
            </w:r>
          </w:p>
        </w:tc>
        <w:tc>
          <w:tcPr>
            <w:tcW w:w="1158" w:type="dxa"/>
            <w:gridSpan w:val="2"/>
            <w:tcBorders>
              <w:top w:val="single" w:sz="4" w:space="0" w:color="auto"/>
              <w:left w:val="nil"/>
              <w:bottom w:val="single" w:sz="4" w:space="0" w:color="auto"/>
              <w:right w:val="single" w:sz="4" w:space="0" w:color="auto"/>
            </w:tcBorders>
            <w:vAlign w:val="center"/>
          </w:tcPr>
          <w:p w:rsidR="00717F1D" w:rsidRPr="00202911" w:rsidRDefault="007E2DB4">
            <w:pPr>
              <w:rPr>
                <w:rFonts w:asciiTheme="minorEastAsia" w:hAnsiTheme="minorEastAsia" w:cs="Times New Roman"/>
                <w:kern w:val="0"/>
                <w:szCs w:val="21"/>
              </w:rPr>
            </w:pPr>
            <w:r w:rsidRPr="00202911">
              <w:rPr>
                <w:rFonts w:asciiTheme="minorEastAsia" w:hAnsiTheme="minorEastAsia" w:cs="Times New Roman"/>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717F1D" w:rsidRPr="00202911" w:rsidRDefault="007E2DB4">
            <w:pPr>
              <w:rPr>
                <w:rFonts w:asciiTheme="minorEastAsia" w:hAnsiTheme="minorEastAsia" w:cs="Times New Roman"/>
                <w:kern w:val="0"/>
                <w:szCs w:val="21"/>
              </w:rPr>
            </w:pPr>
            <w:r w:rsidRPr="00202911">
              <w:rPr>
                <w:rFonts w:asciiTheme="minorEastAsia" w:hAnsiTheme="minorEastAsia" w:cs="Times New Roman"/>
                <w:kern w:val="0"/>
                <w:szCs w:val="21"/>
              </w:rPr>
              <w:t>荆雷</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18080938610</w:t>
            </w:r>
          </w:p>
        </w:tc>
      </w:tr>
      <w:tr w:rsidR="00717F1D" w:rsidRPr="00202911">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717F1D" w:rsidRPr="00202911" w:rsidRDefault="007E2DB4">
            <w:pPr>
              <w:rPr>
                <w:rFonts w:asciiTheme="minorEastAsia" w:hAnsiTheme="minorEastAsia" w:cs="Times New Roman"/>
                <w:kern w:val="0"/>
                <w:szCs w:val="21"/>
              </w:rPr>
            </w:pPr>
            <w:r w:rsidRPr="00202911">
              <w:rPr>
                <w:rFonts w:asciiTheme="minorEastAsia" w:hAnsiTheme="minorEastAsia" w:cs="Times New Roman"/>
                <w:kern w:val="0"/>
                <w:szCs w:val="21"/>
              </w:rPr>
              <w:t>□否</w:t>
            </w:r>
            <w:r w:rsidRPr="00202911">
              <w:rPr>
                <w:rFonts w:asciiTheme="minorEastAsia" w:hAnsiTheme="minorEastAsia" w:cs="Times New Roman"/>
                <w:szCs w:val="21"/>
              </w:rPr>
              <w:t>√</w:t>
            </w:r>
            <w:r w:rsidRPr="00202911">
              <w:rPr>
                <w:rFonts w:asciiTheme="minorEastAsia" w:hAnsiTheme="minorEastAsia" w:cs="Times New Roman"/>
                <w:kern w:val="0"/>
                <w:szCs w:val="21"/>
              </w:rPr>
              <w:t xml:space="preserve">  □是  （高新区名称                                  ）</w:t>
            </w:r>
          </w:p>
        </w:tc>
      </w:tr>
      <w:tr w:rsidR="00717F1D" w:rsidRPr="00202911">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采油化学剂</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化工</w:t>
            </w:r>
          </w:p>
        </w:tc>
      </w:tr>
      <w:tr w:rsidR="00717F1D" w:rsidRPr="00202911">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3亿元</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362</w:t>
            </w:r>
          </w:p>
        </w:tc>
      </w:tr>
      <w:tr w:rsidR="00717F1D" w:rsidRPr="00202911">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缔合聚合物</w:t>
            </w:r>
          </w:p>
        </w:tc>
        <w:tc>
          <w:tcPr>
            <w:tcW w:w="1969" w:type="dxa"/>
            <w:gridSpan w:val="4"/>
            <w:tcBorders>
              <w:top w:val="single" w:sz="4" w:space="0" w:color="auto"/>
              <w:left w:val="single" w:sz="4" w:space="0" w:color="auto"/>
              <w:bottom w:val="single" w:sz="4" w:space="0" w:color="auto"/>
              <w:right w:val="single" w:sz="4" w:space="0" w:color="auto"/>
            </w:tcBorders>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□强</w:t>
            </w:r>
            <w:r w:rsidRPr="00202911">
              <w:rPr>
                <w:rFonts w:asciiTheme="minorEastAsia" w:hAnsiTheme="minorEastAsia" w:cs="Times New Roman"/>
                <w:szCs w:val="21"/>
              </w:rPr>
              <w:t>√</w:t>
            </w:r>
            <w:r w:rsidRPr="00202911">
              <w:rPr>
                <w:rFonts w:asciiTheme="minorEastAsia" w:hAnsiTheme="minorEastAsia" w:cs="Times New Roman"/>
                <w:kern w:val="0"/>
                <w:szCs w:val="21"/>
              </w:rPr>
              <w:t xml:space="preserve">  □一般   □弱</w:t>
            </w:r>
          </w:p>
        </w:tc>
      </w:tr>
      <w:tr w:rsidR="00717F1D" w:rsidRPr="00202911">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717F1D" w:rsidRPr="00202911" w:rsidRDefault="007E2DB4">
            <w:pPr>
              <w:rPr>
                <w:rFonts w:asciiTheme="minorEastAsia" w:hAnsiTheme="minorEastAsia" w:cs="Times New Roman"/>
                <w:kern w:val="0"/>
                <w:szCs w:val="21"/>
              </w:rPr>
            </w:pPr>
            <w:r w:rsidRPr="00202911">
              <w:rPr>
                <w:rFonts w:asciiTheme="minorEastAsia" w:hAnsiTheme="minorEastAsia" w:cs="Times New Roman"/>
                <w:kern w:val="0"/>
                <w:szCs w:val="21"/>
              </w:rPr>
              <w:t>□无  □有</w:t>
            </w:r>
            <w:r w:rsidRPr="00202911">
              <w:rPr>
                <w:rFonts w:asciiTheme="minorEastAsia" w:hAnsiTheme="minorEastAsia" w:cs="Times New Roman"/>
                <w:szCs w:val="21"/>
              </w:rPr>
              <w:t>√</w:t>
            </w:r>
            <w:r w:rsidRPr="00202911">
              <w:rPr>
                <w:rFonts w:asciiTheme="minorEastAsia" w:hAnsiTheme="minorEastAsia" w:cs="Times New Roman"/>
                <w:kern w:val="0"/>
                <w:szCs w:val="21"/>
              </w:rPr>
              <w:t xml:space="preserve">   （</w:t>
            </w:r>
            <w:r w:rsidR="00B71922" w:rsidRPr="00202911">
              <w:rPr>
                <w:rFonts w:asciiTheme="minorEastAsia" w:hAnsiTheme="minorEastAsia" w:cs="Times New Roman"/>
                <w:kern w:val="0"/>
                <w:szCs w:val="21"/>
              </w:rPr>
              <w:t>四川省企业技术中心——光亚聚合企业技术中心</w:t>
            </w:r>
            <w:r w:rsidRPr="00202911">
              <w:rPr>
                <w:rFonts w:asciiTheme="minorEastAsia" w:hAnsiTheme="minorEastAsia" w:cs="Times New Roman"/>
                <w:kern w:val="0"/>
                <w:szCs w:val="21"/>
              </w:rPr>
              <w:t xml:space="preserve">）  </w:t>
            </w:r>
          </w:p>
        </w:tc>
      </w:tr>
      <w:tr w:rsidR="00717F1D" w:rsidRPr="00202911">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717F1D" w:rsidRPr="00202911" w:rsidRDefault="007E2DB4">
            <w:pPr>
              <w:rPr>
                <w:rFonts w:asciiTheme="minorEastAsia" w:hAnsiTheme="minorEastAsia" w:cs="Times New Roman"/>
                <w:kern w:val="0"/>
                <w:szCs w:val="21"/>
              </w:rPr>
            </w:pPr>
            <w:r w:rsidRPr="00202911">
              <w:rPr>
                <w:rFonts w:asciiTheme="minorEastAsia" w:hAnsiTheme="minorEastAsia" w:cs="Times New Roman"/>
                <w:kern w:val="0"/>
                <w:szCs w:val="21"/>
              </w:rPr>
              <w:t>□</w:t>
            </w:r>
            <w:r w:rsidRPr="00202911">
              <w:rPr>
                <w:rFonts w:asciiTheme="minorEastAsia" w:hAnsiTheme="minorEastAsia" w:cs="Times New Roman"/>
                <w:szCs w:val="21"/>
              </w:rPr>
              <w:t>√</w:t>
            </w:r>
            <w:r w:rsidRPr="00202911">
              <w:rPr>
                <w:rFonts w:asciiTheme="minorEastAsia" w:hAnsiTheme="minorEastAsia" w:cs="Times New Roman"/>
                <w:kern w:val="0"/>
                <w:szCs w:val="21"/>
              </w:rPr>
              <w:t xml:space="preserve">自主研发 □合作研发 □ 委托研发 □ 模仿改进  □向外购买 □ 其它                        </w:t>
            </w:r>
          </w:p>
        </w:tc>
      </w:tr>
      <w:tr w:rsidR="00717F1D" w:rsidRPr="00202911">
        <w:trPr>
          <w:cantSplit/>
          <w:trHeight w:val="34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left"/>
              <w:rPr>
                <w:rFonts w:asciiTheme="minorEastAsia" w:hAnsiTheme="minorEastAsia" w:cs="Times New Roman"/>
                <w:kern w:val="0"/>
                <w:szCs w:val="21"/>
              </w:rPr>
            </w:pPr>
            <w:r w:rsidRPr="00202911">
              <w:rPr>
                <w:rFonts w:asciiTheme="minorEastAsia" w:hAnsiTheme="minorEastAsia" w:cs="Times New Roman"/>
                <w:kern w:val="0"/>
                <w:szCs w:val="21"/>
              </w:rPr>
              <w:t>□否  □是</w:t>
            </w:r>
            <w:r w:rsidRPr="00202911">
              <w:rPr>
                <w:rFonts w:asciiTheme="minorEastAsia" w:hAnsiTheme="minorEastAsia" w:cs="Times New Roman"/>
                <w:szCs w:val="21"/>
              </w:rPr>
              <w:t>√</w:t>
            </w:r>
            <w:r w:rsidRPr="00202911">
              <w:rPr>
                <w:rFonts w:asciiTheme="minorEastAsia" w:hAnsiTheme="minorEastAsia" w:cs="Times New Roman"/>
                <w:kern w:val="0"/>
                <w:szCs w:val="21"/>
              </w:rPr>
              <w:t xml:space="preserve">   （认定证书代码</w:t>
            </w:r>
            <w:r w:rsidRPr="00202911">
              <w:rPr>
                <w:rFonts w:asciiTheme="minorEastAsia" w:hAnsiTheme="minorEastAsia" w:cs="Times New Roman"/>
                <w:szCs w:val="21"/>
              </w:rPr>
              <w:t>GR201651001046</w:t>
            </w:r>
            <w:r w:rsidRPr="00202911">
              <w:rPr>
                <w:rFonts w:asciiTheme="minorEastAsia" w:hAnsiTheme="minorEastAsia" w:cs="Times New Roman"/>
                <w:kern w:val="0"/>
                <w:szCs w:val="21"/>
              </w:rPr>
              <w:t xml:space="preserve">                        ）</w:t>
            </w:r>
          </w:p>
        </w:tc>
      </w:tr>
      <w:tr w:rsidR="00717F1D" w:rsidRPr="00202911">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717F1D" w:rsidRPr="00202911" w:rsidRDefault="007E2DB4">
            <w:pPr>
              <w:rPr>
                <w:rFonts w:asciiTheme="minorEastAsia" w:hAnsiTheme="minorEastAsia" w:cs="Times New Roman"/>
                <w:kern w:val="0"/>
                <w:szCs w:val="21"/>
              </w:rPr>
            </w:pPr>
            <w:r w:rsidRPr="00202911">
              <w:rPr>
                <w:rFonts w:asciiTheme="minorEastAsia" w:hAnsiTheme="minorEastAsia" w:cs="Times New Roman"/>
                <w:kern w:val="0"/>
                <w:szCs w:val="21"/>
              </w:rPr>
              <w:t>□1～50万元   □50～500万元  □500～1000万元 □</w:t>
            </w:r>
            <w:r w:rsidRPr="00202911">
              <w:rPr>
                <w:rFonts w:asciiTheme="minorEastAsia" w:hAnsiTheme="minorEastAsia" w:cs="Times New Roman"/>
                <w:szCs w:val="21"/>
              </w:rPr>
              <w:t>√</w:t>
            </w:r>
            <w:r w:rsidRPr="00202911">
              <w:rPr>
                <w:rFonts w:asciiTheme="minorEastAsia" w:hAnsiTheme="minorEastAsia" w:cs="Times New Roman"/>
                <w:kern w:val="0"/>
                <w:szCs w:val="21"/>
              </w:rPr>
              <w:t xml:space="preserve">1000万元以上   </w:t>
            </w:r>
          </w:p>
        </w:tc>
      </w:tr>
      <w:tr w:rsidR="00717F1D" w:rsidRPr="00202911">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717F1D" w:rsidRPr="00202911" w:rsidRDefault="007E2DB4">
            <w:pPr>
              <w:rPr>
                <w:rFonts w:asciiTheme="minorEastAsia" w:hAnsiTheme="minorEastAsia" w:cs="Times New Roman"/>
                <w:kern w:val="0"/>
                <w:szCs w:val="21"/>
              </w:rPr>
            </w:pPr>
            <w:r w:rsidRPr="00202911">
              <w:rPr>
                <w:rFonts w:asciiTheme="minorEastAsia" w:hAnsiTheme="minorEastAsia" w:cs="Times New Roman"/>
                <w:kern w:val="0"/>
                <w:szCs w:val="21"/>
              </w:rPr>
              <w:t>□1%以内     □1%～3%    □3%～5%    □5%～10%</w:t>
            </w:r>
            <w:r w:rsidRPr="00202911">
              <w:rPr>
                <w:rFonts w:asciiTheme="minorEastAsia" w:hAnsiTheme="minorEastAsia" w:cs="Times New Roman"/>
                <w:szCs w:val="21"/>
              </w:rPr>
              <w:t>√</w:t>
            </w:r>
            <w:r w:rsidRPr="00202911">
              <w:rPr>
                <w:rFonts w:asciiTheme="minorEastAsia" w:hAnsiTheme="minorEastAsia" w:cs="Times New Roman"/>
                <w:kern w:val="0"/>
                <w:szCs w:val="21"/>
              </w:rPr>
              <w:t xml:space="preserve">    □10%以上          </w:t>
            </w:r>
          </w:p>
        </w:tc>
      </w:tr>
      <w:tr w:rsidR="00717F1D" w:rsidRPr="00202911">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717F1D" w:rsidRPr="00202911" w:rsidRDefault="00717F1D">
            <w:pPr>
              <w:jc w:val="center"/>
              <w:rPr>
                <w:rFonts w:asciiTheme="minorEastAsia" w:hAnsiTheme="minorEastAsia" w:cs="Times New Roman"/>
                <w:kern w:val="0"/>
                <w:szCs w:val="21"/>
              </w:rPr>
            </w:pPr>
          </w:p>
          <w:p w:rsidR="00717F1D" w:rsidRPr="00202911" w:rsidRDefault="00717F1D">
            <w:pPr>
              <w:jc w:val="center"/>
              <w:rPr>
                <w:rFonts w:asciiTheme="minorEastAsia" w:hAnsiTheme="minorEastAsia" w:cs="Times New Roman"/>
                <w:kern w:val="0"/>
                <w:szCs w:val="21"/>
              </w:rPr>
            </w:pPr>
          </w:p>
          <w:p w:rsidR="00717F1D" w:rsidRPr="00202911" w:rsidRDefault="00717F1D">
            <w:pPr>
              <w:jc w:val="center"/>
              <w:rPr>
                <w:rFonts w:asciiTheme="minorEastAsia" w:hAnsiTheme="minorEastAsia" w:cs="Times New Roman"/>
                <w:kern w:val="0"/>
                <w:szCs w:val="21"/>
              </w:rPr>
            </w:pP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企</w:t>
            </w:r>
          </w:p>
          <w:p w:rsidR="00717F1D" w:rsidRPr="00202911" w:rsidRDefault="00717F1D">
            <w:pPr>
              <w:jc w:val="center"/>
              <w:rPr>
                <w:rFonts w:asciiTheme="minorEastAsia" w:hAnsiTheme="minorEastAsia" w:cs="Times New Roman"/>
                <w:kern w:val="0"/>
                <w:szCs w:val="21"/>
              </w:rPr>
            </w:pP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业</w:t>
            </w:r>
          </w:p>
          <w:p w:rsidR="00717F1D" w:rsidRPr="00202911" w:rsidRDefault="00717F1D">
            <w:pPr>
              <w:jc w:val="center"/>
              <w:rPr>
                <w:rFonts w:asciiTheme="minorEastAsia" w:hAnsiTheme="minorEastAsia" w:cs="Times New Roman"/>
                <w:kern w:val="0"/>
                <w:szCs w:val="21"/>
              </w:rPr>
            </w:pP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简</w:t>
            </w:r>
          </w:p>
          <w:p w:rsidR="00717F1D" w:rsidRPr="00202911" w:rsidRDefault="00717F1D">
            <w:pPr>
              <w:jc w:val="center"/>
              <w:rPr>
                <w:rFonts w:asciiTheme="minorEastAsia" w:hAnsiTheme="minorEastAsia" w:cs="Times New Roman"/>
                <w:kern w:val="0"/>
                <w:szCs w:val="21"/>
              </w:rPr>
            </w:pP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717F1D" w:rsidRPr="00202911" w:rsidRDefault="007E2DB4" w:rsidP="00202911">
            <w:pPr>
              <w:ind w:firstLineChars="200" w:firstLine="420"/>
              <w:rPr>
                <w:rFonts w:asciiTheme="minorEastAsia" w:hAnsiTheme="minorEastAsia" w:cs="Times New Roman"/>
                <w:szCs w:val="21"/>
              </w:rPr>
            </w:pPr>
            <w:r w:rsidRPr="00202911">
              <w:rPr>
                <w:rFonts w:asciiTheme="minorEastAsia" w:hAnsiTheme="minorEastAsia" w:cs="Times New Roman"/>
                <w:szCs w:val="21"/>
              </w:rPr>
              <w:t>四川光亚聚合物化工有限公司，是集油田化学品、油气井工作液及配套应用技术开发、产品销售、技术服务于一体的国家级高新技术企业（证书编号GR201651001046），通过了质量管理体系认证（证书编号00115Q24432R4M/5100）、环境管理体系认证（证书编号00115E21281R0M/5100）、职业健康安全管理体系认证（证书编号CQC15S20802R0M/5100）。公司于2006年1月12日注册成立，注册资本5000万元。公司注册地位于四川省南充市嘉陵工业集中区，公司总部位于四川省成都市新都区蜂云谷创业创新中心，公司在吉林省吉林市配套建设有规模化的生产基地，形成了技术研发专业化、生产资源集约化、销售服务一体化的综合型产业格局。</w:t>
            </w:r>
          </w:p>
          <w:p w:rsidR="00717F1D" w:rsidRPr="00202911" w:rsidRDefault="007E2DB4" w:rsidP="00202911">
            <w:pPr>
              <w:ind w:firstLineChars="200" w:firstLine="420"/>
              <w:rPr>
                <w:rFonts w:asciiTheme="minorEastAsia" w:hAnsiTheme="minorEastAsia" w:cs="Times New Roman"/>
                <w:szCs w:val="21"/>
              </w:rPr>
            </w:pPr>
            <w:r w:rsidRPr="00202911">
              <w:rPr>
                <w:rFonts w:asciiTheme="minorEastAsia" w:hAnsiTheme="minorEastAsia" w:cs="Times New Roman"/>
                <w:szCs w:val="21"/>
              </w:rPr>
              <w:t>光亚公司已有近30年发展历史。公司以</w:t>
            </w:r>
            <w:r w:rsidR="00EC57A5" w:rsidRPr="00202911">
              <w:rPr>
                <w:rFonts w:asciiTheme="minorEastAsia" w:hAnsiTheme="minorEastAsia" w:cs="Times New Roman" w:hint="eastAsia"/>
                <w:szCs w:val="21"/>
              </w:rPr>
              <w:t>郭拥军研究员</w:t>
            </w:r>
            <w:r w:rsidRPr="00202911">
              <w:rPr>
                <w:rFonts w:asciiTheme="minorEastAsia" w:hAnsiTheme="minorEastAsia" w:cs="Times New Roman"/>
                <w:szCs w:val="21"/>
              </w:rPr>
              <w:t>为技术带头人的新产品、新技术研发团队。公司创新研发的多种油气田化学剂产品及配套应用技术已在国内各大油田推广应用，部分产品已进入国际市场，其中，具有国际先进水平的耐温耐盐、高效增粘的缔合聚合物驱油剂AP系列产品，已大规模工业化应用于中国渤海、胜利、大庆和大港等油田，并出口北美；光亚凝胶（智能凝胶堵漏剂）系列产品及配套应用技术能有效控制井下恶性喷、漏，能有效深部调堵油层超高渗水窜通道（“贼层”）；可替代胍胶压裂液的缔合型非交联压裂液系列产品及配套应用技术在中石油、中石化等各油田数百井次成功应用；其它系列配套的钻完井及采油化学添加剂也广泛应用于中石油、中石化和中海油三大石油公司。</w:t>
            </w:r>
          </w:p>
          <w:p w:rsidR="00717F1D" w:rsidRPr="00202911" w:rsidRDefault="007E2DB4" w:rsidP="00202911">
            <w:pPr>
              <w:ind w:firstLineChars="200" w:firstLine="420"/>
              <w:rPr>
                <w:rFonts w:asciiTheme="minorEastAsia" w:hAnsiTheme="minorEastAsia" w:cs="Times New Roman"/>
                <w:szCs w:val="21"/>
              </w:rPr>
            </w:pPr>
            <w:r w:rsidRPr="00202911">
              <w:rPr>
                <w:rFonts w:asciiTheme="minorEastAsia" w:hAnsiTheme="minorEastAsia" w:cs="Times New Roman"/>
                <w:szCs w:val="21"/>
              </w:rPr>
              <w:t>光亚公司秉持“立足石油、创新致远”的企业理念，确立技术先导、产品创新、系统服务、安全环保的可持续发展战略，致力为石油工业提供优质产品和优良服务，立志成为全球油田化学品、油气井工作液及配套应用技术的一流技术开发、服务商和产品供应商。</w:t>
            </w:r>
          </w:p>
          <w:p w:rsidR="00717F1D" w:rsidRPr="00202911" w:rsidRDefault="00717F1D">
            <w:pPr>
              <w:rPr>
                <w:rFonts w:asciiTheme="minorEastAsia" w:hAnsiTheme="minorEastAsia" w:cs="Times New Roman"/>
                <w:kern w:val="0"/>
                <w:szCs w:val="21"/>
              </w:rPr>
            </w:pPr>
          </w:p>
        </w:tc>
      </w:tr>
      <w:tr w:rsidR="00717F1D" w:rsidRPr="00202911">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717F1D" w:rsidRPr="00202911" w:rsidRDefault="00717F1D">
            <w:pPr>
              <w:rPr>
                <w:rFonts w:asciiTheme="minorEastAsia" w:hAnsiTheme="minorEastAsia" w:cs="Times New Roman"/>
                <w:kern w:val="0"/>
                <w:szCs w:val="21"/>
              </w:rPr>
            </w:pPr>
          </w:p>
          <w:p w:rsidR="00717F1D" w:rsidRPr="00202911" w:rsidRDefault="00717F1D">
            <w:pPr>
              <w:jc w:val="center"/>
              <w:rPr>
                <w:rFonts w:asciiTheme="minorEastAsia" w:hAnsiTheme="minorEastAsia" w:cs="Times New Roman"/>
                <w:kern w:val="0"/>
                <w:szCs w:val="21"/>
              </w:rPr>
            </w:pP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情</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况</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分</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析</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专</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家</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717F1D" w:rsidRPr="00202911" w:rsidRDefault="007E2DB4" w:rsidP="00202911">
            <w:pPr>
              <w:ind w:firstLineChars="200" w:firstLine="420"/>
              <w:rPr>
                <w:rFonts w:asciiTheme="minorEastAsia" w:hAnsiTheme="minorEastAsia" w:cs="Times New Roman"/>
                <w:szCs w:val="21"/>
              </w:rPr>
            </w:pPr>
            <w:r w:rsidRPr="00202911">
              <w:rPr>
                <w:rFonts w:asciiTheme="minorEastAsia" w:hAnsiTheme="minorEastAsia" w:cs="Times New Roman"/>
                <w:szCs w:val="21"/>
              </w:rPr>
              <w:t>四川光亚聚合物化工有限公司，是集油田化学品、油气井工作液及配套应用技术开发、产品销售、技术服务于一体的国家级高新技术企业。</w:t>
            </w:r>
          </w:p>
          <w:p w:rsidR="00717F1D" w:rsidRPr="00202911" w:rsidRDefault="007E2DB4" w:rsidP="00202911">
            <w:pPr>
              <w:ind w:firstLineChars="200" w:firstLine="420"/>
              <w:rPr>
                <w:rFonts w:asciiTheme="minorEastAsia" w:hAnsiTheme="minorEastAsia" w:cs="Times New Roman"/>
                <w:szCs w:val="21"/>
              </w:rPr>
            </w:pPr>
            <w:r w:rsidRPr="00202911">
              <w:rPr>
                <w:rFonts w:asciiTheme="minorEastAsia" w:hAnsiTheme="minorEastAsia" w:cs="Times New Roman"/>
                <w:szCs w:val="21"/>
              </w:rPr>
              <w:t>该企业主要产品是具有国际先进水平的耐温耐盐、高效增粘的缔合聚合物驱油剂AP系列产品、光亚凝胶（智能凝胶堵漏剂）系列产品、可替代胍胶压裂液的缔合型非交联压裂液具有专利技术。</w:t>
            </w:r>
          </w:p>
          <w:p w:rsidR="00717F1D" w:rsidRPr="00202911" w:rsidRDefault="007E2DB4" w:rsidP="00202911">
            <w:pPr>
              <w:ind w:firstLineChars="200" w:firstLine="420"/>
              <w:rPr>
                <w:rFonts w:asciiTheme="minorEastAsia" w:hAnsiTheme="minorEastAsia" w:cs="Times New Roman"/>
                <w:szCs w:val="21"/>
              </w:rPr>
            </w:pPr>
            <w:r w:rsidRPr="00202911">
              <w:rPr>
                <w:rFonts w:asciiTheme="minorEastAsia" w:hAnsiTheme="minorEastAsia" w:cs="Times New Roman"/>
                <w:szCs w:val="21"/>
              </w:rPr>
              <w:t>该企业重视新产品及新技术的研发投入，研发投入达到产品收入的6%以上。</w:t>
            </w:r>
          </w:p>
          <w:p w:rsidR="00717F1D" w:rsidRPr="00202911" w:rsidRDefault="007E2DB4" w:rsidP="00202911">
            <w:pPr>
              <w:ind w:firstLineChars="200" w:firstLine="420"/>
              <w:rPr>
                <w:rFonts w:asciiTheme="minorEastAsia" w:hAnsiTheme="minorEastAsia" w:cs="Times New Roman"/>
                <w:szCs w:val="21"/>
              </w:rPr>
            </w:pPr>
            <w:r w:rsidRPr="00202911">
              <w:rPr>
                <w:rFonts w:asciiTheme="minorEastAsia" w:hAnsiTheme="minorEastAsia" w:cs="Times New Roman"/>
                <w:szCs w:val="21"/>
              </w:rPr>
              <w:t>四川光亚聚合</w:t>
            </w:r>
            <w:r w:rsidR="00845E97" w:rsidRPr="00202911">
              <w:rPr>
                <w:rFonts w:asciiTheme="minorEastAsia" w:hAnsiTheme="minorEastAsia" w:cs="Times New Roman"/>
                <w:szCs w:val="21"/>
              </w:rPr>
              <w:t>物化工有限公司立足南充，在全国布局，企业经营情况良好，是南充</w:t>
            </w:r>
            <w:r w:rsidRPr="00202911">
              <w:rPr>
                <w:rFonts w:asciiTheme="minorEastAsia" w:hAnsiTheme="minorEastAsia" w:cs="Times New Roman"/>
                <w:szCs w:val="21"/>
              </w:rPr>
              <w:t>优质的企业。</w:t>
            </w:r>
          </w:p>
        </w:tc>
      </w:tr>
    </w:tbl>
    <w:p w:rsidR="00717F1D" w:rsidRPr="00202911" w:rsidRDefault="007E2DB4">
      <w:pPr>
        <w:jc w:val="center"/>
        <w:rPr>
          <w:rFonts w:ascii="Times New Roman" w:hAnsi="Times New Roman" w:cs="Times New Roman"/>
          <w:sz w:val="44"/>
          <w:szCs w:val="44"/>
        </w:rPr>
      </w:pPr>
      <w:r w:rsidRPr="00202911">
        <w:rPr>
          <w:rFonts w:ascii="Times New Roman" w:hAnsi="Times New Roman" w:cs="Times New Roman"/>
          <w:sz w:val="44"/>
          <w:szCs w:val="44"/>
        </w:rPr>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717F1D" w:rsidRPr="00202911">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技术需</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717F1D" w:rsidRPr="00202911" w:rsidRDefault="007E2DB4">
            <w:pPr>
              <w:rPr>
                <w:rFonts w:asciiTheme="minorEastAsia" w:hAnsiTheme="minorEastAsia" w:cs="Times New Roman"/>
                <w:szCs w:val="21"/>
              </w:rPr>
            </w:pPr>
            <w:r w:rsidRPr="00202911">
              <w:rPr>
                <w:rFonts w:asciiTheme="minorEastAsia" w:hAnsiTheme="minorEastAsia" w:cs="Times New Roman"/>
                <w:szCs w:val="21"/>
              </w:rPr>
              <w:t>□技术研发（关键、核心技术）    □产品研发（产品升级、新产品研发）</w:t>
            </w:r>
          </w:p>
          <w:p w:rsidR="00717F1D" w:rsidRPr="00202911" w:rsidRDefault="007E2DB4">
            <w:pPr>
              <w:rPr>
                <w:rFonts w:asciiTheme="minorEastAsia" w:hAnsiTheme="minorEastAsia" w:cs="Times New Roman"/>
                <w:kern w:val="0"/>
                <w:szCs w:val="21"/>
              </w:rPr>
            </w:pPr>
            <w:r w:rsidRPr="00202911">
              <w:rPr>
                <w:rFonts w:asciiTheme="minorEastAsia" w:hAnsiTheme="minorEastAsia" w:cs="Times New Roman"/>
                <w:szCs w:val="21"/>
              </w:rPr>
              <w:t>□技术改造（设备、研发生产条件）□</w:t>
            </w:r>
            <w:r w:rsidR="00845E97" w:rsidRPr="00202911">
              <w:rPr>
                <w:rFonts w:asciiTheme="minorEastAsia" w:hAnsiTheme="minorEastAsia" w:cs="Times New Roman"/>
                <w:szCs w:val="21"/>
              </w:rPr>
              <w:t>√</w:t>
            </w:r>
            <w:r w:rsidRPr="00202911">
              <w:rPr>
                <w:rFonts w:asciiTheme="minorEastAsia" w:hAnsiTheme="minorEastAsia" w:cs="Times New Roman"/>
                <w:szCs w:val="21"/>
              </w:rPr>
              <w:t>技术配套（技术、产品等配套合作）</w:t>
            </w:r>
          </w:p>
        </w:tc>
      </w:tr>
      <w:tr w:rsidR="00717F1D" w:rsidRPr="00202911">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717F1D" w:rsidRPr="00202911" w:rsidRDefault="00717F1D">
            <w:pPr>
              <w:widowControl/>
              <w:jc w:val="left"/>
              <w:rPr>
                <w:rFonts w:asciiTheme="minorEastAsia" w:hAnsiTheme="minorEastAsia" w:cs="Times New Roman"/>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技术</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需求</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717F1D" w:rsidRPr="00202911" w:rsidRDefault="007E2DB4" w:rsidP="00202911">
            <w:pPr>
              <w:spacing w:afterLines="50"/>
              <w:rPr>
                <w:rFonts w:asciiTheme="minorEastAsia" w:hAnsiTheme="minorEastAsia" w:cs="Times New Roman"/>
                <w:szCs w:val="21"/>
              </w:rPr>
            </w:pPr>
            <w:r w:rsidRPr="00202911">
              <w:rPr>
                <w:rFonts w:asciiTheme="minorEastAsia" w:hAnsiTheme="minorEastAsia" w:cs="Times New Roman"/>
                <w:szCs w:val="21"/>
              </w:rPr>
              <w:t>（包括主要技术、条件、成熟度、成本等指标）</w:t>
            </w:r>
          </w:p>
          <w:p w:rsidR="006B6394" w:rsidRPr="00202911" w:rsidRDefault="006B6394" w:rsidP="00202911">
            <w:pPr>
              <w:pStyle w:val="o"/>
              <w:spacing w:line="300" w:lineRule="auto"/>
              <w:ind w:firstLineChars="200" w:firstLine="420"/>
              <w:rPr>
                <w:rFonts w:asciiTheme="minorEastAsia" w:eastAsiaTheme="minorEastAsia" w:hAnsiTheme="minorEastAsia"/>
                <w:kern w:val="2"/>
                <w:sz w:val="21"/>
                <w:szCs w:val="21"/>
              </w:rPr>
            </w:pPr>
            <w:r w:rsidRPr="00202911">
              <w:rPr>
                <w:rFonts w:asciiTheme="minorEastAsia" w:eastAsiaTheme="minorEastAsia" w:hAnsiTheme="minorEastAsia"/>
                <w:kern w:val="2"/>
                <w:sz w:val="21"/>
                <w:szCs w:val="21"/>
              </w:rPr>
              <w:t>随着石油开采的深入，三次采油技术被广泛应用，聚合物驱受到越来越多的青睐。然而，由于油藏条件的不同，聚合物在使用过程中可能发生老化，使得聚合物的粘度等性能下降。因此，为了对聚合物的抗老化性能进行评价，需要在室内进行模拟地层无氧条件的聚合物溶液老化稳定性评价。</w:t>
            </w:r>
          </w:p>
          <w:p w:rsidR="006B6394" w:rsidRPr="00202911" w:rsidRDefault="006B6394" w:rsidP="00202911">
            <w:pPr>
              <w:spacing w:afterLines="50"/>
              <w:ind w:firstLineChars="200" w:firstLine="420"/>
              <w:rPr>
                <w:rFonts w:asciiTheme="minorEastAsia" w:hAnsiTheme="minorEastAsia" w:cs="Times New Roman"/>
                <w:szCs w:val="21"/>
              </w:rPr>
            </w:pPr>
            <w:r w:rsidRPr="00202911">
              <w:rPr>
                <w:rFonts w:asciiTheme="minorEastAsia" w:hAnsiTheme="minorEastAsia" w:cs="Times New Roman"/>
                <w:szCs w:val="21"/>
              </w:rPr>
              <w:t>然而，一般在室内配制的聚合物溶液粘度较大（</w:t>
            </w:r>
            <w:r w:rsidRPr="00202911">
              <w:rPr>
                <w:rFonts w:asciiTheme="minorEastAsia" w:hAnsiTheme="minorEastAsia" w:cs="Times New Roman" w:hint="eastAsia"/>
                <w:szCs w:val="21"/>
              </w:rPr>
              <w:t>10~300cp</w:t>
            </w:r>
            <w:r w:rsidRPr="00202911">
              <w:rPr>
                <w:rFonts w:asciiTheme="minorEastAsia" w:hAnsiTheme="minorEastAsia" w:cs="Times New Roman"/>
                <w:szCs w:val="21"/>
              </w:rPr>
              <w:t>），含氧量较高，可达</w:t>
            </w:r>
            <w:r w:rsidRPr="00202911">
              <w:rPr>
                <w:rFonts w:asciiTheme="minorEastAsia" w:hAnsiTheme="minorEastAsia" w:cs="Times New Roman" w:hint="eastAsia"/>
                <w:szCs w:val="21"/>
              </w:rPr>
              <w:t>2-4ppm，溶解在溶液中的氧在油藏条件下会生成过氧化物自由基，使聚合物发生热氧降解，从而干扰聚合物的老化稳定性评价。</w:t>
            </w:r>
            <w:r w:rsidRPr="00202911">
              <w:rPr>
                <w:rFonts w:asciiTheme="minorEastAsia" w:hAnsiTheme="minorEastAsia" w:cs="Times New Roman"/>
                <w:szCs w:val="21"/>
              </w:rPr>
              <w:t>常规的除氧方式需要加热到一定温度或者</w:t>
            </w:r>
            <w:r w:rsidRPr="00202911">
              <w:rPr>
                <w:rFonts w:asciiTheme="minorEastAsia" w:hAnsiTheme="minorEastAsia" w:cs="Times New Roman" w:hint="eastAsia"/>
                <w:szCs w:val="21"/>
              </w:rPr>
              <w:t>需要搅拌，</w:t>
            </w:r>
            <w:r w:rsidRPr="00202911">
              <w:rPr>
                <w:rFonts w:asciiTheme="minorEastAsia" w:hAnsiTheme="minorEastAsia" w:cs="Times New Roman"/>
                <w:szCs w:val="21"/>
              </w:rPr>
              <w:t>只能适用于自来水或者低粘度溶液，对于高粘度的聚合物溶液，在含氧条件下加热或机械搅拌均会导致聚合物降解，并且溶液的高粘度会阻碍氧气从溶液中析出，使得除氧效率低下，很难达到除氧要求（</w:t>
            </w:r>
            <w:r w:rsidRPr="00202911">
              <w:rPr>
                <w:rFonts w:asciiTheme="minorEastAsia" w:hAnsiTheme="minorEastAsia" w:cs="Times New Roman" w:hint="eastAsia"/>
                <w:szCs w:val="21"/>
              </w:rPr>
              <w:t>10ppb以下</w:t>
            </w:r>
            <w:r w:rsidRPr="00202911">
              <w:rPr>
                <w:rFonts w:asciiTheme="minorEastAsia" w:hAnsiTheme="minorEastAsia" w:cs="Times New Roman"/>
                <w:szCs w:val="21"/>
              </w:rPr>
              <w:t>）。因此，需要找到一套新的装置和方法，在确保不降解聚合物、不降低聚合物溶液粘度的前提下将溶解氧含量降低，以达到评价的实验条件。通过合理设计除氧装置及过程，在无搅拌、室温条件下对聚合物溶液进行除氧，除氧效率高、成本低，不涉及化学除氧，对聚合物溶液粘度无影响，不降解聚合物，除氧彻底，氧含量</w:t>
            </w:r>
            <w:r w:rsidRPr="00202911">
              <w:rPr>
                <w:rFonts w:asciiTheme="minorEastAsia" w:hAnsiTheme="minorEastAsia" w:cs="Times New Roman" w:hint="eastAsia"/>
                <w:szCs w:val="21"/>
              </w:rPr>
              <w:t>降</w:t>
            </w:r>
            <w:r w:rsidRPr="00202911">
              <w:rPr>
                <w:rFonts w:asciiTheme="minorEastAsia" w:hAnsiTheme="minorEastAsia" w:cs="Times New Roman"/>
                <w:szCs w:val="21"/>
              </w:rPr>
              <w:t>至</w:t>
            </w:r>
            <w:r w:rsidRPr="00202911">
              <w:rPr>
                <w:rFonts w:asciiTheme="minorEastAsia" w:hAnsiTheme="minorEastAsia" w:cs="Times New Roman" w:hint="eastAsia"/>
                <w:szCs w:val="21"/>
              </w:rPr>
              <w:t>10ppb以内。</w:t>
            </w:r>
          </w:p>
          <w:p w:rsidR="006B6394" w:rsidRPr="00202911" w:rsidRDefault="006B6394" w:rsidP="00202911">
            <w:pPr>
              <w:ind w:firstLineChars="200" w:firstLine="420"/>
              <w:rPr>
                <w:rFonts w:asciiTheme="minorEastAsia" w:hAnsiTheme="minorEastAsia" w:cs="Times New Roman"/>
                <w:szCs w:val="21"/>
              </w:rPr>
            </w:pPr>
            <w:r w:rsidRPr="00202911">
              <w:rPr>
                <w:rFonts w:asciiTheme="minorEastAsia" w:hAnsiTheme="minorEastAsia" w:cs="Times New Roman" w:hint="eastAsia"/>
                <w:szCs w:val="21"/>
              </w:rPr>
              <w:t>技术难点：高粘聚合物水溶液的无氧处理，除氧后溶液密封装置的设计。</w:t>
            </w:r>
          </w:p>
          <w:p w:rsidR="006B6394" w:rsidRPr="00202911" w:rsidRDefault="006B6394" w:rsidP="00202911">
            <w:pPr>
              <w:spacing w:line="460" w:lineRule="exact"/>
              <w:ind w:firstLineChars="200" w:firstLine="420"/>
              <w:rPr>
                <w:rFonts w:asciiTheme="minorEastAsia" w:hAnsiTheme="minorEastAsia" w:cs="Times New Roman"/>
                <w:szCs w:val="21"/>
              </w:rPr>
            </w:pPr>
            <w:r w:rsidRPr="00202911">
              <w:rPr>
                <w:rFonts w:asciiTheme="minorEastAsia" w:hAnsiTheme="minorEastAsia" w:cs="Times New Roman"/>
                <w:szCs w:val="21"/>
              </w:rPr>
              <w:t>主要技术</w:t>
            </w:r>
            <w:r w:rsidRPr="00202911">
              <w:rPr>
                <w:rFonts w:asciiTheme="minorEastAsia" w:hAnsiTheme="minorEastAsia" w:cs="Times New Roman" w:hint="eastAsia"/>
                <w:szCs w:val="21"/>
              </w:rPr>
              <w:t>：针对高粘度水溶性聚合物溶液的设计一套除氧装置，</w:t>
            </w:r>
            <w:r w:rsidRPr="00202911">
              <w:rPr>
                <w:rFonts w:asciiTheme="minorEastAsia" w:hAnsiTheme="minorEastAsia" w:cs="Times New Roman"/>
                <w:szCs w:val="21"/>
              </w:rPr>
              <w:t>在无搅拌</w:t>
            </w:r>
            <w:r w:rsidRPr="00202911">
              <w:rPr>
                <w:rFonts w:asciiTheme="minorEastAsia" w:hAnsiTheme="minorEastAsia" w:cs="Times New Roman" w:hint="eastAsia"/>
                <w:szCs w:val="21"/>
              </w:rPr>
              <w:t>、无化学除氧剂的情况下</w:t>
            </w:r>
            <w:r w:rsidRPr="00202911">
              <w:rPr>
                <w:rFonts w:asciiTheme="minorEastAsia" w:hAnsiTheme="minorEastAsia" w:cs="Times New Roman"/>
                <w:szCs w:val="21"/>
              </w:rPr>
              <w:t>对聚合物溶液进行</w:t>
            </w:r>
            <w:r w:rsidRPr="00202911">
              <w:rPr>
                <w:rFonts w:asciiTheme="minorEastAsia" w:hAnsiTheme="minorEastAsia" w:cs="Times New Roman" w:hint="eastAsia"/>
                <w:szCs w:val="21"/>
              </w:rPr>
              <w:t>有效</w:t>
            </w:r>
            <w:r w:rsidRPr="00202911">
              <w:rPr>
                <w:rFonts w:asciiTheme="minorEastAsia" w:hAnsiTheme="minorEastAsia" w:cs="Times New Roman"/>
                <w:szCs w:val="21"/>
              </w:rPr>
              <w:t>除氧</w:t>
            </w:r>
            <w:r w:rsidRPr="00202911">
              <w:rPr>
                <w:rFonts w:asciiTheme="minorEastAsia" w:hAnsiTheme="minorEastAsia" w:cs="宋体" w:hint="eastAsia"/>
                <w:szCs w:val="21"/>
              </w:rPr>
              <w:t>。</w:t>
            </w:r>
            <w:r w:rsidRPr="00202911">
              <w:rPr>
                <w:rFonts w:asciiTheme="minorEastAsia" w:hAnsiTheme="minorEastAsia" w:cs="Times New Roman"/>
                <w:szCs w:val="21"/>
              </w:rPr>
              <w:t xml:space="preserve"> </w:t>
            </w:r>
          </w:p>
          <w:p w:rsidR="006B6394" w:rsidRPr="00202911" w:rsidRDefault="006B6394" w:rsidP="00202911">
            <w:pPr>
              <w:spacing w:afterLines="50"/>
              <w:ind w:firstLineChars="200" w:firstLine="420"/>
              <w:rPr>
                <w:rFonts w:asciiTheme="minorEastAsia" w:hAnsiTheme="minorEastAsia" w:cs="Times New Roman"/>
                <w:szCs w:val="21"/>
              </w:rPr>
            </w:pPr>
            <w:r w:rsidRPr="00202911">
              <w:rPr>
                <w:rFonts w:asciiTheme="minorEastAsia" w:hAnsiTheme="minorEastAsia" w:cs="Times New Roman"/>
                <w:szCs w:val="21"/>
              </w:rPr>
              <w:t>条件</w:t>
            </w:r>
            <w:r w:rsidRPr="00202911">
              <w:rPr>
                <w:rFonts w:asciiTheme="minorEastAsia" w:hAnsiTheme="minorEastAsia" w:cs="Times New Roman" w:hint="eastAsia"/>
                <w:szCs w:val="21"/>
              </w:rPr>
              <w:t>：2018年12月前完成。</w:t>
            </w:r>
          </w:p>
          <w:p w:rsidR="006B6394" w:rsidRPr="00202911" w:rsidRDefault="006B6394" w:rsidP="00202911">
            <w:pPr>
              <w:spacing w:afterLines="50"/>
              <w:ind w:firstLineChars="200" w:firstLine="420"/>
              <w:rPr>
                <w:rFonts w:asciiTheme="minorEastAsia" w:hAnsiTheme="minorEastAsia" w:cs="Times New Roman"/>
                <w:szCs w:val="21"/>
              </w:rPr>
            </w:pPr>
            <w:r w:rsidRPr="00202911">
              <w:rPr>
                <w:rFonts w:asciiTheme="minorEastAsia" w:hAnsiTheme="minorEastAsia" w:cs="Times New Roman" w:hint="eastAsia"/>
                <w:szCs w:val="21"/>
              </w:rPr>
              <w:t>成熟度：具备室内对高粘聚合物溶液的除氧处理条件</w:t>
            </w:r>
          </w:p>
          <w:p w:rsidR="006B6394" w:rsidRPr="00202911" w:rsidRDefault="006B6394" w:rsidP="00202911">
            <w:pPr>
              <w:spacing w:afterLines="50"/>
              <w:ind w:firstLineChars="200" w:firstLine="420"/>
              <w:rPr>
                <w:rFonts w:asciiTheme="minorEastAsia" w:hAnsiTheme="minorEastAsia" w:cs="Times New Roman"/>
                <w:szCs w:val="21"/>
              </w:rPr>
            </w:pPr>
            <w:r w:rsidRPr="00202911">
              <w:rPr>
                <w:rFonts w:asciiTheme="minorEastAsia" w:hAnsiTheme="minorEastAsia" w:cs="Times New Roman"/>
                <w:szCs w:val="21"/>
              </w:rPr>
              <w:t>技术指标：</w:t>
            </w:r>
            <w:r w:rsidRPr="00202911">
              <w:rPr>
                <w:rFonts w:asciiTheme="minorEastAsia" w:hAnsiTheme="minorEastAsia" w:cs="Times New Roman" w:hint="eastAsia"/>
                <w:szCs w:val="21"/>
              </w:rPr>
              <w:t>本方法应用于具有高粘度（10~300cp）的聚合物溶液除氧，且需要操作便捷，预计将氧含量降低至10ppb以下。</w:t>
            </w:r>
          </w:p>
          <w:p w:rsidR="00717F1D" w:rsidRPr="00202911" w:rsidRDefault="00717F1D" w:rsidP="006B6394">
            <w:pPr>
              <w:ind w:firstLineChars="250" w:firstLine="525"/>
              <w:jc w:val="left"/>
              <w:rPr>
                <w:rFonts w:asciiTheme="minorEastAsia" w:hAnsiTheme="minorEastAsia" w:cs="Times New Roman"/>
                <w:szCs w:val="21"/>
              </w:rPr>
            </w:pPr>
          </w:p>
        </w:tc>
      </w:tr>
      <w:tr w:rsidR="00717F1D" w:rsidRPr="00202911">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717F1D" w:rsidRPr="00202911" w:rsidRDefault="00717F1D">
            <w:pPr>
              <w:widowControl/>
              <w:jc w:val="left"/>
              <w:rPr>
                <w:rFonts w:asciiTheme="minorEastAsia" w:hAnsiTheme="minorEastAsia" w:cs="Times New Roman"/>
                <w:kern w:val="0"/>
                <w:szCs w:val="21"/>
              </w:rPr>
            </w:pPr>
          </w:p>
        </w:tc>
        <w:tc>
          <w:tcPr>
            <w:tcW w:w="1215" w:type="dxa"/>
            <w:gridSpan w:val="2"/>
            <w:tcBorders>
              <w:top w:val="nil"/>
              <w:left w:val="nil"/>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现有</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基础</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717F1D" w:rsidRPr="00202911" w:rsidRDefault="007E2DB4">
            <w:pPr>
              <w:rPr>
                <w:rFonts w:asciiTheme="minorEastAsia" w:hAnsiTheme="minorEastAsia" w:cs="Times New Roman"/>
                <w:kern w:val="0"/>
                <w:szCs w:val="21"/>
              </w:rPr>
            </w:pPr>
            <w:r w:rsidRPr="00202911">
              <w:rPr>
                <w:rFonts w:asciiTheme="minorEastAsia" w:hAnsiTheme="minorEastAsia" w:cs="Times New Roman"/>
                <w:szCs w:val="21"/>
              </w:rPr>
              <w:t>（企业已经开展的工作、所处阶段、投入资金和人力、仪器设备、生产条件）</w:t>
            </w:r>
          </w:p>
          <w:p w:rsidR="00B02CD6" w:rsidRPr="00202911" w:rsidRDefault="00B02CD6" w:rsidP="00202911">
            <w:pPr>
              <w:spacing w:afterLines="50"/>
              <w:ind w:firstLineChars="200" w:firstLine="420"/>
              <w:rPr>
                <w:rFonts w:asciiTheme="minorEastAsia" w:hAnsiTheme="minorEastAsia" w:cs="Times New Roman"/>
                <w:szCs w:val="21"/>
              </w:rPr>
            </w:pPr>
            <w:r w:rsidRPr="00202911">
              <w:rPr>
                <w:rFonts w:asciiTheme="minorEastAsia" w:hAnsiTheme="minorEastAsia" w:cs="Times New Roman" w:hint="eastAsia"/>
                <w:szCs w:val="21"/>
              </w:rPr>
              <w:t>开展的工作：惰性气体种类及纯度对氧含量的影响，除氧时间对氧含量的影响 气流速度对氧含量的影响</w:t>
            </w:r>
          </w:p>
          <w:p w:rsidR="00B02CD6" w:rsidRPr="00202911" w:rsidRDefault="00B02CD6" w:rsidP="00202911">
            <w:pPr>
              <w:spacing w:afterLines="50"/>
              <w:ind w:firstLineChars="200" w:firstLine="420"/>
              <w:rPr>
                <w:rFonts w:asciiTheme="minorEastAsia" w:hAnsiTheme="minorEastAsia" w:cs="Times New Roman"/>
                <w:szCs w:val="21"/>
              </w:rPr>
            </w:pPr>
            <w:r w:rsidRPr="00202911">
              <w:rPr>
                <w:rFonts w:asciiTheme="minorEastAsia" w:hAnsiTheme="minorEastAsia" w:cs="Times New Roman" w:hint="eastAsia"/>
                <w:szCs w:val="21"/>
              </w:rPr>
              <w:t>所处阶段：室内研发</w:t>
            </w:r>
          </w:p>
          <w:p w:rsidR="00B02CD6" w:rsidRPr="00202911" w:rsidRDefault="00B02CD6" w:rsidP="00202911">
            <w:pPr>
              <w:spacing w:afterLines="50"/>
              <w:ind w:firstLineChars="200" w:firstLine="420"/>
              <w:rPr>
                <w:rFonts w:asciiTheme="minorEastAsia" w:hAnsiTheme="minorEastAsia" w:cs="Times New Roman"/>
                <w:szCs w:val="21"/>
              </w:rPr>
            </w:pPr>
            <w:r w:rsidRPr="00202911">
              <w:rPr>
                <w:rFonts w:asciiTheme="minorEastAsia" w:hAnsiTheme="minorEastAsia" w:cs="Times New Roman" w:hint="eastAsia"/>
                <w:szCs w:val="21"/>
              </w:rPr>
              <w:t>该项目目前投入资金和人力：研发高级工程师1人，工程师2人，实验人员4名，已投入20万元，研发投入不超过60万。</w:t>
            </w:r>
          </w:p>
          <w:p w:rsidR="00717F1D" w:rsidRPr="00202911" w:rsidRDefault="00B02CD6" w:rsidP="00B02CD6">
            <w:pPr>
              <w:rPr>
                <w:rFonts w:asciiTheme="minorEastAsia" w:hAnsiTheme="minorEastAsia" w:cs="Times New Roman"/>
                <w:kern w:val="0"/>
                <w:szCs w:val="21"/>
              </w:rPr>
            </w:pPr>
            <w:r w:rsidRPr="00202911">
              <w:rPr>
                <w:rFonts w:asciiTheme="minorEastAsia" w:hAnsiTheme="minorEastAsia" w:cs="Times New Roman" w:hint="eastAsia"/>
                <w:szCs w:val="21"/>
              </w:rPr>
              <w:t>仪器设备：手套箱、</w:t>
            </w:r>
            <w:r w:rsidRPr="00202911">
              <w:rPr>
                <w:rFonts w:asciiTheme="minorEastAsia" w:hAnsiTheme="minorEastAsia" w:cs="宋体" w:hint="eastAsia"/>
                <w:kern w:val="0"/>
                <w:szCs w:val="21"/>
              </w:rPr>
              <w:t xml:space="preserve">测氧管  </w:t>
            </w:r>
            <w:r w:rsidRPr="00202911">
              <w:rPr>
                <w:rFonts w:asciiTheme="minorEastAsia" w:hAnsiTheme="minorEastAsia" w:cs="宋体"/>
                <w:kern w:val="0"/>
                <w:szCs w:val="21"/>
              </w:rPr>
              <w:t>高纯气体钢瓶</w:t>
            </w:r>
            <w:r w:rsidRPr="00202911">
              <w:rPr>
                <w:rFonts w:asciiTheme="minorEastAsia" w:hAnsiTheme="minorEastAsia" w:cs="宋体" w:hint="eastAsia"/>
                <w:kern w:val="0"/>
                <w:szCs w:val="21"/>
              </w:rPr>
              <w:t xml:space="preserve"> 双排管 玻璃导管 压盖密封器</w:t>
            </w:r>
          </w:p>
        </w:tc>
      </w:tr>
      <w:tr w:rsidR="00717F1D" w:rsidRPr="00202911">
        <w:trPr>
          <w:trHeight w:val="1664"/>
        </w:trPr>
        <w:tc>
          <w:tcPr>
            <w:tcW w:w="1458" w:type="dxa"/>
            <w:vMerge w:val="restart"/>
            <w:tcBorders>
              <w:top w:val="nil"/>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需求</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717F1D" w:rsidRPr="00202911" w:rsidRDefault="007E2DB4">
            <w:pPr>
              <w:rPr>
                <w:rFonts w:asciiTheme="minorEastAsia" w:hAnsiTheme="minorEastAsia" w:cs="Times New Roman"/>
                <w:szCs w:val="21"/>
              </w:rPr>
            </w:pPr>
            <w:r w:rsidRPr="00202911">
              <w:rPr>
                <w:rFonts w:asciiTheme="minorEastAsia" w:hAnsiTheme="minorEastAsia" w:cs="Times New Roman"/>
                <w:szCs w:val="21"/>
              </w:rPr>
              <w:t>（希望与哪类高校、科研院所开展产学研合作，共建创新载体，以及对专家及团队所属领域和水平的要求）</w:t>
            </w:r>
          </w:p>
          <w:p w:rsidR="00717F1D" w:rsidRPr="00202911" w:rsidRDefault="00E7030B">
            <w:pPr>
              <w:rPr>
                <w:rFonts w:asciiTheme="minorEastAsia" w:hAnsiTheme="minorEastAsia" w:cs="Times New Roman"/>
                <w:szCs w:val="21"/>
              </w:rPr>
            </w:pPr>
            <w:r w:rsidRPr="00202911">
              <w:rPr>
                <w:rFonts w:asciiTheme="minorEastAsia" w:hAnsiTheme="minorEastAsia" w:cs="Times New Roman"/>
                <w:szCs w:val="21"/>
              </w:rPr>
              <w:t>合作对象：与四川大学、西南石油大学</w:t>
            </w:r>
            <w:r w:rsidR="00845E97" w:rsidRPr="00202911">
              <w:rPr>
                <w:rFonts w:asciiTheme="minorEastAsia" w:hAnsiTheme="minorEastAsia" w:cs="Times New Roman" w:hint="eastAsia"/>
                <w:szCs w:val="21"/>
              </w:rPr>
              <w:t>、长江大学</w:t>
            </w:r>
            <w:r w:rsidR="007E2DB4" w:rsidRPr="00202911">
              <w:rPr>
                <w:rFonts w:asciiTheme="minorEastAsia" w:hAnsiTheme="minorEastAsia" w:cs="Times New Roman"/>
                <w:szCs w:val="21"/>
              </w:rPr>
              <w:t>等高校合作。</w:t>
            </w:r>
          </w:p>
          <w:p w:rsidR="00717F1D" w:rsidRPr="00202911" w:rsidRDefault="007E2DB4">
            <w:pPr>
              <w:rPr>
                <w:rFonts w:asciiTheme="minorEastAsia" w:hAnsiTheme="minorEastAsia" w:cs="Times New Roman"/>
                <w:szCs w:val="21"/>
              </w:rPr>
            </w:pPr>
            <w:r w:rsidRPr="00202911">
              <w:rPr>
                <w:rFonts w:asciiTheme="minorEastAsia" w:hAnsiTheme="minorEastAsia" w:cs="Times New Roman"/>
                <w:szCs w:val="21"/>
              </w:rPr>
              <w:t>希望能与高分子科学、胶体与表面化学、应用化学等相关领域的具有高级职称的技术专家合作。</w:t>
            </w:r>
          </w:p>
          <w:p w:rsidR="00717F1D" w:rsidRPr="00202911" w:rsidRDefault="00717F1D">
            <w:pPr>
              <w:rPr>
                <w:rFonts w:asciiTheme="minorEastAsia" w:hAnsiTheme="minorEastAsia" w:cs="Times New Roman"/>
                <w:szCs w:val="21"/>
              </w:rPr>
            </w:pPr>
          </w:p>
        </w:tc>
      </w:tr>
      <w:tr w:rsidR="00717F1D" w:rsidRPr="00202911">
        <w:trPr>
          <w:trHeight w:val="530"/>
        </w:trPr>
        <w:tc>
          <w:tcPr>
            <w:tcW w:w="1458" w:type="dxa"/>
            <w:vMerge/>
            <w:tcBorders>
              <w:top w:val="nil"/>
              <w:left w:val="single" w:sz="4" w:space="0" w:color="auto"/>
              <w:bottom w:val="single" w:sz="4" w:space="0" w:color="auto"/>
              <w:right w:val="single" w:sz="4" w:space="0" w:color="auto"/>
            </w:tcBorders>
            <w:vAlign w:val="center"/>
          </w:tcPr>
          <w:p w:rsidR="00717F1D" w:rsidRPr="00202911" w:rsidRDefault="00717F1D">
            <w:pPr>
              <w:widowControl/>
              <w:jc w:val="left"/>
              <w:rPr>
                <w:rFonts w:asciiTheme="minorEastAsia" w:hAnsiTheme="minorEastAsia" w:cs="Times New Roman"/>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合作</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717F1D" w:rsidRPr="00202911" w:rsidRDefault="007E2DB4">
            <w:pPr>
              <w:rPr>
                <w:rFonts w:asciiTheme="minorEastAsia" w:hAnsiTheme="minorEastAsia" w:cs="Times New Roman"/>
                <w:szCs w:val="21"/>
              </w:rPr>
            </w:pPr>
            <w:r w:rsidRPr="00202911">
              <w:rPr>
                <w:rFonts w:asciiTheme="minorEastAsia" w:hAnsiTheme="minorEastAsia" w:cs="Times New Roman"/>
                <w:szCs w:val="21"/>
              </w:rPr>
              <w:t xml:space="preserve"> □技术转让       □技术入股      □联合开发      □</w:t>
            </w:r>
            <w:r w:rsidR="00D0071B" w:rsidRPr="00202911">
              <w:rPr>
                <w:rFonts w:asciiTheme="minorEastAsia" w:hAnsiTheme="minorEastAsia" w:cs="Times New Roman"/>
                <w:szCs w:val="21"/>
              </w:rPr>
              <w:t>√</w:t>
            </w:r>
            <w:r w:rsidRPr="00202911">
              <w:rPr>
                <w:rFonts w:asciiTheme="minorEastAsia" w:hAnsiTheme="minorEastAsia" w:cs="Times New Roman"/>
                <w:szCs w:val="21"/>
              </w:rPr>
              <w:t xml:space="preserve">委托研发 </w:t>
            </w:r>
          </w:p>
          <w:p w:rsidR="00717F1D" w:rsidRPr="00202911" w:rsidRDefault="007E2DB4">
            <w:pPr>
              <w:rPr>
                <w:rFonts w:asciiTheme="minorEastAsia" w:hAnsiTheme="minorEastAsia" w:cs="Times New Roman"/>
                <w:szCs w:val="21"/>
              </w:rPr>
            </w:pPr>
            <w:r w:rsidRPr="00202911">
              <w:rPr>
                <w:rFonts w:asciiTheme="minorEastAsia" w:hAnsiTheme="minorEastAsia" w:cs="Times New Roman"/>
                <w:szCs w:val="21"/>
              </w:rPr>
              <w:t xml:space="preserve"> □委托团队、专家长期技术服务     □共建新研发、生产实体</w:t>
            </w:r>
          </w:p>
        </w:tc>
      </w:tr>
      <w:tr w:rsidR="00717F1D" w:rsidRPr="00202911">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717F1D" w:rsidRPr="00202911" w:rsidRDefault="007E2DB4">
            <w:pPr>
              <w:pStyle w:val="10"/>
              <w:ind w:firstLineChars="0" w:firstLine="0"/>
              <w:jc w:val="left"/>
              <w:rPr>
                <w:rFonts w:asciiTheme="minorEastAsia" w:eastAsiaTheme="minorEastAsia" w:hAnsiTheme="minorEastAsia"/>
                <w:szCs w:val="21"/>
              </w:rPr>
            </w:pPr>
            <w:r w:rsidRPr="00202911">
              <w:rPr>
                <w:rFonts w:asciiTheme="minorEastAsia" w:eastAsiaTheme="minorEastAsia" w:hAnsiTheme="minorEastAsia"/>
                <w:szCs w:val="21"/>
              </w:rPr>
              <w:t>□技术转移 □</w:t>
            </w:r>
            <w:r w:rsidR="00B67FE0" w:rsidRPr="00202911">
              <w:rPr>
                <w:rFonts w:asciiTheme="minorEastAsia" w:eastAsiaTheme="minorEastAsia" w:hAnsiTheme="minorEastAsia"/>
                <w:szCs w:val="21"/>
              </w:rPr>
              <w:t>√</w:t>
            </w:r>
            <w:r w:rsidRPr="00202911">
              <w:rPr>
                <w:rFonts w:asciiTheme="minorEastAsia" w:eastAsiaTheme="minorEastAsia" w:hAnsiTheme="minorEastAsia"/>
                <w:szCs w:val="21"/>
              </w:rPr>
              <w:t>研发费用加计扣除 □知识产权 □科技金融 □检验检测 □质量体系</w:t>
            </w:r>
          </w:p>
          <w:p w:rsidR="00717F1D" w:rsidRPr="00202911" w:rsidRDefault="007E2DB4">
            <w:pPr>
              <w:pStyle w:val="10"/>
              <w:ind w:firstLineChars="0" w:firstLine="0"/>
              <w:jc w:val="left"/>
              <w:rPr>
                <w:rFonts w:asciiTheme="minorEastAsia" w:eastAsiaTheme="minorEastAsia" w:hAnsiTheme="minorEastAsia"/>
                <w:szCs w:val="21"/>
              </w:rPr>
            </w:pPr>
            <w:r w:rsidRPr="00202911">
              <w:rPr>
                <w:rFonts w:asciiTheme="minorEastAsia" w:eastAsiaTheme="minorEastAsia" w:hAnsiTheme="minorEastAsia"/>
                <w:szCs w:val="21"/>
              </w:rPr>
              <w:t>□行业政策 □科技政策 □招标采购 □产品/服务市场占有率分析 □市场前景分析</w:t>
            </w:r>
          </w:p>
          <w:p w:rsidR="00717F1D" w:rsidRPr="00202911" w:rsidRDefault="007E2DB4">
            <w:pPr>
              <w:rPr>
                <w:rFonts w:asciiTheme="minorEastAsia" w:hAnsiTheme="minorEastAsia" w:cs="Times New Roman"/>
                <w:szCs w:val="21"/>
              </w:rPr>
            </w:pPr>
            <w:r w:rsidRPr="00202911">
              <w:rPr>
                <w:rFonts w:asciiTheme="minorEastAsia" w:hAnsiTheme="minorEastAsia" w:cs="Times New Roman"/>
                <w:szCs w:val="21"/>
              </w:rPr>
              <w:t>□企业发展战略咨询           □其他</w:t>
            </w:r>
          </w:p>
        </w:tc>
      </w:tr>
      <w:tr w:rsidR="00717F1D" w:rsidRPr="00202911">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同意公开</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717F1D" w:rsidRPr="00202911" w:rsidRDefault="007E2DB4">
            <w:pPr>
              <w:rPr>
                <w:rFonts w:asciiTheme="minorEastAsia" w:hAnsiTheme="minorEastAsia" w:cs="Times New Roman"/>
                <w:kern w:val="0"/>
                <w:szCs w:val="21"/>
              </w:rPr>
            </w:pPr>
            <w:r w:rsidRPr="00202911">
              <w:rPr>
                <w:rFonts w:asciiTheme="minorEastAsia" w:hAnsiTheme="minorEastAsia" w:cs="Times New Roman"/>
                <w:szCs w:val="21"/>
              </w:rPr>
              <w:t xml:space="preserve"> □√</w:t>
            </w:r>
            <w:r w:rsidRPr="00202911">
              <w:rPr>
                <w:rFonts w:asciiTheme="minorEastAsia" w:hAnsiTheme="minorEastAsia" w:cs="Times New Roman"/>
                <w:kern w:val="0"/>
                <w:szCs w:val="21"/>
              </w:rPr>
              <w:t>是                               □否</w:t>
            </w:r>
          </w:p>
          <w:p w:rsidR="00717F1D" w:rsidRPr="00202911" w:rsidRDefault="007E2DB4">
            <w:pPr>
              <w:rPr>
                <w:rFonts w:asciiTheme="minorEastAsia" w:hAnsiTheme="minorEastAsia" w:cs="Times New Roman"/>
                <w:kern w:val="0"/>
                <w:szCs w:val="21"/>
                <w:u w:val="single"/>
              </w:rPr>
            </w:pPr>
            <w:r w:rsidRPr="00202911">
              <w:rPr>
                <w:rFonts w:asciiTheme="minorEastAsia" w:hAnsiTheme="minorEastAsia" w:cs="Times New Roman"/>
                <w:szCs w:val="21"/>
              </w:rPr>
              <w:t xml:space="preserve"> □</w:t>
            </w:r>
            <w:r w:rsidRPr="00202911">
              <w:rPr>
                <w:rFonts w:asciiTheme="minorEastAsia" w:hAnsiTheme="minorEastAsia" w:cs="Times New Roman"/>
                <w:kern w:val="0"/>
                <w:szCs w:val="21"/>
              </w:rPr>
              <w:t>部分公开(说明）</w:t>
            </w:r>
          </w:p>
        </w:tc>
      </w:tr>
      <w:tr w:rsidR="00717F1D" w:rsidRPr="00202911">
        <w:tc>
          <w:tcPr>
            <w:tcW w:w="2518" w:type="dxa"/>
            <w:gridSpan w:val="2"/>
            <w:tcBorders>
              <w:top w:val="single" w:sz="4" w:space="0" w:color="auto"/>
              <w:left w:val="single" w:sz="4" w:space="0" w:color="auto"/>
              <w:bottom w:val="single" w:sz="4" w:space="0" w:color="auto"/>
              <w:right w:val="single" w:sz="4" w:space="0" w:color="auto"/>
            </w:tcBorders>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同意接受</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tcPr>
          <w:p w:rsidR="00717F1D" w:rsidRPr="00202911" w:rsidRDefault="007E2DB4">
            <w:pPr>
              <w:rPr>
                <w:rFonts w:asciiTheme="minorEastAsia" w:hAnsiTheme="minorEastAsia" w:cs="Times New Roman"/>
                <w:kern w:val="0"/>
                <w:szCs w:val="21"/>
              </w:rPr>
            </w:pPr>
            <w:r w:rsidRPr="00202911">
              <w:rPr>
                <w:rFonts w:asciiTheme="minorEastAsia" w:hAnsiTheme="minorEastAsia" w:cs="Times New Roman"/>
                <w:szCs w:val="21"/>
              </w:rPr>
              <w:t xml:space="preserve"> □√</w:t>
            </w:r>
            <w:r w:rsidRPr="00202911">
              <w:rPr>
                <w:rFonts w:asciiTheme="minorEastAsia" w:hAnsiTheme="minorEastAsia" w:cs="Times New Roman"/>
                <w:kern w:val="0"/>
                <w:szCs w:val="21"/>
              </w:rPr>
              <w:t xml:space="preserve">是              </w:t>
            </w:r>
          </w:p>
          <w:p w:rsidR="00717F1D" w:rsidRPr="00202911" w:rsidRDefault="007E2DB4">
            <w:pPr>
              <w:rPr>
                <w:rFonts w:asciiTheme="minorEastAsia" w:hAnsiTheme="minorEastAsia" w:cs="Times New Roman"/>
                <w:kern w:val="0"/>
                <w:szCs w:val="21"/>
              </w:rPr>
            </w:pPr>
            <w:r w:rsidRPr="00202911">
              <w:rPr>
                <w:rFonts w:asciiTheme="minorEastAsia" w:hAnsiTheme="minorEastAsia" w:cs="Times New Roman"/>
                <w:szCs w:val="21"/>
              </w:rPr>
              <w:t>□</w:t>
            </w:r>
            <w:r w:rsidRPr="00202911">
              <w:rPr>
                <w:rFonts w:asciiTheme="minorEastAsia" w:hAnsiTheme="minorEastAsia" w:cs="Times New Roman"/>
                <w:kern w:val="0"/>
                <w:szCs w:val="21"/>
              </w:rPr>
              <w:t>否</w:t>
            </w:r>
          </w:p>
        </w:tc>
      </w:tr>
    </w:tbl>
    <w:p w:rsidR="00717F1D" w:rsidRPr="0033453A" w:rsidRDefault="00717F1D">
      <w:pPr>
        <w:jc w:val="center"/>
        <w:rPr>
          <w:rFonts w:ascii="Times New Roman" w:hAnsi="Times New Roman" w:cs="Times New Roman"/>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717F1D" w:rsidRPr="00202911">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717F1D" w:rsidRPr="00202911" w:rsidRDefault="007E2DB4">
            <w:pPr>
              <w:rPr>
                <w:rFonts w:asciiTheme="minorEastAsia" w:hAnsiTheme="minorEastAsia" w:cs="Times New Roman"/>
                <w:kern w:val="0"/>
                <w:szCs w:val="21"/>
              </w:rPr>
            </w:pPr>
            <w:r w:rsidRPr="00202911">
              <w:rPr>
                <w:rFonts w:asciiTheme="minorEastAsia" w:hAnsiTheme="minorEastAsia" w:cs="Times New Roman"/>
                <w:kern w:val="0"/>
                <w:szCs w:val="21"/>
              </w:rPr>
              <w:t xml:space="preserve">□需求不准确，继续挖掘           □需求准确，基本不可行   </w:t>
            </w:r>
          </w:p>
          <w:p w:rsidR="00717F1D" w:rsidRPr="00202911" w:rsidRDefault="007E2DB4">
            <w:pPr>
              <w:rPr>
                <w:rFonts w:asciiTheme="minorEastAsia" w:hAnsiTheme="minorEastAsia" w:cs="Times New Roman"/>
                <w:kern w:val="0"/>
                <w:szCs w:val="21"/>
              </w:rPr>
            </w:pPr>
            <w:r w:rsidRPr="00202911">
              <w:rPr>
                <w:rFonts w:asciiTheme="minorEastAsia" w:hAnsiTheme="minorEastAsia" w:cs="Times New Roman"/>
                <w:kern w:val="0"/>
                <w:szCs w:val="21"/>
              </w:rPr>
              <w:t>□</w:t>
            </w:r>
            <w:r w:rsidRPr="00202911">
              <w:rPr>
                <w:rFonts w:asciiTheme="minorEastAsia" w:hAnsiTheme="minorEastAsia" w:cs="Times New Roman"/>
                <w:szCs w:val="21"/>
              </w:rPr>
              <w:t>√</w:t>
            </w:r>
            <w:r w:rsidRPr="00202911">
              <w:rPr>
                <w:rFonts w:asciiTheme="minorEastAsia" w:hAnsiTheme="minorEastAsia" w:cs="Times New Roman"/>
                <w:kern w:val="0"/>
                <w:szCs w:val="21"/>
              </w:rPr>
              <w:t xml:space="preserve">需求准确，建议进行需求分析          </w:t>
            </w:r>
          </w:p>
        </w:tc>
      </w:tr>
      <w:tr w:rsidR="00717F1D" w:rsidRPr="00202911">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717F1D" w:rsidRPr="00202911" w:rsidRDefault="007E2DB4">
            <w:pPr>
              <w:rPr>
                <w:rFonts w:asciiTheme="minorEastAsia" w:hAnsiTheme="minorEastAsia" w:cs="Times New Roman"/>
                <w:kern w:val="0"/>
                <w:szCs w:val="21"/>
              </w:rPr>
            </w:pPr>
            <w:r w:rsidRPr="00202911">
              <w:rPr>
                <w:rFonts w:asciiTheme="minorEastAsia" w:hAnsiTheme="minorEastAsia" w:cs="Times New Roman"/>
                <w:kern w:val="0"/>
                <w:szCs w:val="21"/>
              </w:rPr>
              <w:t>□</w:t>
            </w:r>
            <w:r w:rsidRPr="00202911">
              <w:rPr>
                <w:rFonts w:asciiTheme="minorEastAsia" w:hAnsiTheme="minorEastAsia" w:cs="Times New Roman"/>
                <w:szCs w:val="21"/>
              </w:rPr>
              <w:t>√</w:t>
            </w:r>
            <w:r w:rsidRPr="00202911">
              <w:rPr>
                <w:rFonts w:asciiTheme="minorEastAsia" w:hAnsiTheme="minorEastAsia" w:cs="Times New Roman"/>
                <w:kern w:val="0"/>
                <w:szCs w:val="21"/>
              </w:rPr>
              <w:t xml:space="preserve">个性化需求              □共性需求              □无法判断  </w:t>
            </w:r>
          </w:p>
        </w:tc>
      </w:tr>
      <w:tr w:rsidR="00717F1D" w:rsidRPr="00202911">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717F1D" w:rsidRPr="00202911" w:rsidRDefault="007E2DB4" w:rsidP="00E7030B">
            <w:pPr>
              <w:rPr>
                <w:rFonts w:asciiTheme="minorEastAsia" w:hAnsiTheme="minorEastAsia" w:cs="Times New Roman"/>
                <w:kern w:val="0"/>
                <w:szCs w:val="21"/>
              </w:rPr>
            </w:pPr>
            <w:r w:rsidRPr="00202911">
              <w:rPr>
                <w:rFonts w:asciiTheme="minorEastAsia" w:hAnsiTheme="minorEastAsia" w:cs="Times New Roman"/>
                <w:kern w:val="0"/>
                <w:szCs w:val="21"/>
              </w:rPr>
              <w:t>□很简单       □一定难度        □很难</w:t>
            </w:r>
            <w:r w:rsidR="00E7030B" w:rsidRPr="00202911">
              <w:rPr>
                <w:rFonts w:asciiTheme="minorEastAsia" w:hAnsiTheme="minorEastAsia" w:cs="Times New Roman"/>
                <w:szCs w:val="21"/>
              </w:rPr>
              <w:t>√</w:t>
            </w:r>
            <w:r w:rsidRPr="00202911">
              <w:rPr>
                <w:rFonts w:asciiTheme="minorEastAsia" w:hAnsiTheme="minorEastAsia" w:cs="Times New Roman"/>
                <w:kern w:val="0"/>
                <w:szCs w:val="21"/>
              </w:rPr>
              <w:t xml:space="preserve">           □无法判断  </w:t>
            </w:r>
          </w:p>
        </w:tc>
      </w:tr>
      <w:tr w:rsidR="00717F1D" w:rsidRPr="00202911">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717F1D" w:rsidRPr="00202911" w:rsidRDefault="00D34C17" w:rsidP="00202911">
            <w:pPr>
              <w:ind w:firstLineChars="200" w:firstLine="420"/>
              <w:rPr>
                <w:rFonts w:asciiTheme="minorEastAsia" w:hAnsiTheme="minorEastAsia"/>
                <w:szCs w:val="21"/>
              </w:rPr>
            </w:pPr>
            <w:r w:rsidRPr="00202911">
              <w:rPr>
                <w:rFonts w:asciiTheme="minorEastAsia" w:hAnsiTheme="minorEastAsia" w:cs="宋体" w:hint="eastAsia"/>
                <w:szCs w:val="21"/>
              </w:rPr>
              <w:t>在有氧的情况下，聚合物在水溶液中极易发生热氧降解。而热氧降解发生的一个最重要因素就是过氧化物自由基对聚合物的降解作用。在一个密闭体系中，溶解氧与水等反应形成过氧化物自由基，该自由基与大分子发生反应形成链自由基，从而导致聚合物进一步降解。因此，</w:t>
            </w:r>
            <w:r w:rsidR="00AE217A" w:rsidRPr="00202911">
              <w:rPr>
                <w:rFonts w:asciiTheme="minorEastAsia" w:hAnsiTheme="minorEastAsia" w:cs="宋体"/>
                <w:szCs w:val="21"/>
              </w:rPr>
              <w:t>在室内进行模拟地层无氧条件的聚合物溶液老化稳定性评价</w:t>
            </w:r>
            <w:r w:rsidRPr="00202911">
              <w:rPr>
                <w:rFonts w:asciiTheme="minorEastAsia" w:hAnsiTheme="minorEastAsia" w:cs="宋体" w:hint="eastAsia"/>
                <w:szCs w:val="21"/>
              </w:rPr>
              <w:t>，可以从源头上减少过氧化物自由基的来源，即降低水中的溶解氧含量</w:t>
            </w:r>
            <w:r w:rsidR="00AE217A" w:rsidRPr="00202911">
              <w:rPr>
                <w:rFonts w:asciiTheme="minorEastAsia" w:hAnsiTheme="minorEastAsia" w:cs="宋体" w:hint="eastAsia"/>
                <w:szCs w:val="21"/>
              </w:rPr>
              <w:t>来获得</w:t>
            </w:r>
            <w:r w:rsidRPr="00202911">
              <w:rPr>
                <w:rFonts w:asciiTheme="minorEastAsia" w:hAnsiTheme="minorEastAsia" w:cs="宋体" w:hint="eastAsia"/>
                <w:szCs w:val="21"/>
              </w:rPr>
              <w:t>聚合物的老化</w:t>
            </w:r>
            <w:r w:rsidR="00AE217A" w:rsidRPr="00202911">
              <w:rPr>
                <w:rFonts w:asciiTheme="minorEastAsia" w:hAnsiTheme="minorEastAsia" w:cs="宋体" w:hint="eastAsia"/>
                <w:szCs w:val="21"/>
              </w:rPr>
              <w:t>规律。</w:t>
            </w:r>
          </w:p>
          <w:p w:rsidR="00AE217A" w:rsidRPr="00202911" w:rsidRDefault="00AE217A" w:rsidP="00202911">
            <w:pPr>
              <w:ind w:firstLineChars="200" w:firstLine="420"/>
              <w:rPr>
                <w:rFonts w:asciiTheme="minorEastAsia" w:hAnsiTheme="minorEastAsia" w:cs="宋体"/>
                <w:szCs w:val="21"/>
              </w:rPr>
            </w:pPr>
            <w:r w:rsidRPr="00202911">
              <w:rPr>
                <w:rFonts w:asciiTheme="minorEastAsia" w:hAnsiTheme="minorEastAsia" w:cs="宋体" w:hint="eastAsia"/>
                <w:szCs w:val="21"/>
              </w:rPr>
              <w:t>本需求目的</w:t>
            </w:r>
            <w:r w:rsidRPr="00202911">
              <w:rPr>
                <w:rFonts w:asciiTheme="minorEastAsia" w:hAnsiTheme="minorEastAsia" w:cs="Times New Roman"/>
                <w:szCs w:val="21"/>
              </w:rPr>
              <w:t>在无搅拌、室温条件下对聚合物溶液进行除氧，</w:t>
            </w:r>
            <w:r w:rsidRPr="00202911">
              <w:rPr>
                <w:rFonts w:asciiTheme="minorEastAsia" w:hAnsiTheme="minorEastAsia" w:cs="Times New Roman" w:hint="eastAsia"/>
                <w:szCs w:val="21"/>
              </w:rPr>
              <w:t>使聚合物溶液的</w:t>
            </w:r>
            <w:r w:rsidRPr="00202911">
              <w:rPr>
                <w:rFonts w:asciiTheme="minorEastAsia" w:hAnsiTheme="minorEastAsia" w:cs="Times New Roman"/>
                <w:szCs w:val="21"/>
              </w:rPr>
              <w:t>氧含量</w:t>
            </w:r>
            <w:r w:rsidRPr="00202911">
              <w:rPr>
                <w:rFonts w:asciiTheme="minorEastAsia" w:hAnsiTheme="minorEastAsia" w:cs="Times New Roman" w:hint="eastAsia"/>
                <w:szCs w:val="21"/>
              </w:rPr>
              <w:t>降</w:t>
            </w:r>
            <w:r w:rsidRPr="00202911">
              <w:rPr>
                <w:rFonts w:asciiTheme="minorEastAsia" w:hAnsiTheme="minorEastAsia" w:cs="Times New Roman"/>
                <w:szCs w:val="21"/>
              </w:rPr>
              <w:t>至</w:t>
            </w:r>
            <w:r w:rsidRPr="00202911">
              <w:rPr>
                <w:rFonts w:asciiTheme="minorEastAsia" w:hAnsiTheme="minorEastAsia" w:cs="Times New Roman" w:hint="eastAsia"/>
                <w:szCs w:val="21"/>
              </w:rPr>
              <w:t>10ppb以内</w:t>
            </w:r>
            <w:r w:rsidRPr="00202911">
              <w:rPr>
                <w:rFonts w:asciiTheme="minorEastAsia" w:hAnsiTheme="minorEastAsia" w:cs="宋体" w:hint="eastAsia"/>
                <w:szCs w:val="21"/>
              </w:rPr>
              <w:t>。</w:t>
            </w:r>
          </w:p>
          <w:p w:rsidR="00AE217A" w:rsidRPr="00202911" w:rsidRDefault="00AE217A" w:rsidP="00202911">
            <w:pPr>
              <w:ind w:firstLineChars="200" w:firstLine="420"/>
              <w:rPr>
                <w:rFonts w:asciiTheme="minorEastAsia" w:hAnsiTheme="minorEastAsia" w:cs="Times New Roman"/>
                <w:kern w:val="0"/>
                <w:szCs w:val="21"/>
              </w:rPr>
            </w:pPr>
            <w:r w:rsidRPr="00202911">
              <w:rPr>
                <w:rFonts w:asciiTheme="minorEastAsia" w:hAnsiTheme="minorEastAsia" w:cs="宋体" w:hint="eastAsia"/>
                <w:szCs w:val="21"/>
              </w:rPr>
              <w:t>本项目有一定的难度但可行性很高。</w:t>
            </w:r>
          </w:p>
        </w:tc>
      </w:tr>
      <w:tr w:rsidR="00717F1D" w:rsidRPr="00202911">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717F1D" w:rsidRPr="00202911" w:rsidRDefault="007E2DB4">
            <w:pPr>
              <w:rPr>
                <w:rFonts w:asciiTheme="minorEastAsia" w:hAnsiTheme="minorEastAsia" w:cs="Times New Roman"/>
                <w:kern w:val="0"/>
                <w:szCs w:val="21"/>
              </w:rPr>
            </w:pPr>
            <w:r w:rsidRPr="00202911">
              <w:rPr>
                <w:rFonts w:asciiTheme="minorEastAsia" w:hAnsiTheme="minorEastAsia" w:cs="Times New Roman"/>
                <w:kern w:val="0"/>
                <w:szCs w:val="21"/>
              </w:rPr>
              <w:t>□独立自主开发   □</w:t>
            </w:r>
            <w:r w:rsidRPr="00202911">
              <w:rPr>
                <w:rFonts w:asciiTheme="minorEastAsia" w:hAnsiTheme="minorEastAsia" w:cs="Times New Roman"/>
                <w:szCs w:val="21"/>
              </w:rPr>
              <w:t>√</w:t>
            </w:r>
            <w:r w:rsidRPr="00202911">
              <w:rPr>
                <w:rFonts w:asciiTheme="minorEastAsia" w:hAnsiTheme="minorEastAsia" w:cs="Times New Roman"/>
                <w:kern w:val="0"/>
                <w:szCs w:val="21"/>
              </w:rPr>
              <w:t xml:space="preserve">技术开发合作   □购买技术成果   □购买技术服务  </w:t>
            </w:r>
          </w:p>
        </w:tc>
      </w:tr>
      <w:tr w:rsidR="00717F1D" w:rsidRPr="00202911">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717F1D" w:rsidRPr="00202911" w:rsidRDefault="007E2DB4">
            <w:pPr>
              <w:rPr>
                <w:rFonts w:asciiTheme="minorEastAsia" w:hAnsiTheme="minorEastAsia" w:cs="Times New Roman"/>
                <w:kern w:val="0"/>
                <w:szCs w:val="21"/>
              </w:rPr>
            </w:pPr>
            <w:r w:rsidRPr="00202911">
              <w:rPr>
                <w:rFonts w:asciiTheme="minorEastAsia" w:hAnsiTheme="minorEastAsia" w:cs="Times New Roman"/>
                <w:kern w:val="0"/>
                <w:szCs w:val="21"/>
              </w:rPr>
              <w:t>□深化目前合作   □直接推荐合作   □精准匹配       □</w:t>
            </w:r>
            <w:r w:rsidRPr="00202911">
              <w:rPr>
                <w:rFonts w:asciiTheme="minorEastAsia" w:hAnsiTheme="minorEastAsia" w:cs="Times New Roman"/>
                <w:szCs w:val="21"/>
              </w:rPr>
              <w:t>√</w:t>
            </w:r>
            <w:r w:rsidRPr="00202911">
              <w:rPr>
                <w:rFonts w:asciiTheme="minorEastAsia" w:hAnsiTheme="minorEastAsia" w:cs="Times New Roman"/>
                <w:kern w:val="0"/>
                <w:szCs w:val="21"/>
              </w:rPr>
              <w:t xml:space="preserve">公开悬赏              </w:t>
            </w:r>
          </w:p>
        </w:tc>
      </w:tr>
      <w:tr w:rsidR="00717F1D" w:rsidRPr="00202911">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717F1D" w:rsidRPr="00202911" w:rsidRDefault="00717F1D">
            <w:pPr>
              <w:jc w:val="center"/>
              <w:rPr>
                <w:rFonts w:asciiTheme="minorEastAsia" w:hAnsiTheme="minorEastAsia" w:cs="Times New Roman"/>
                <w:kern w:val="0"/>
                <w:szCs w:val="21"/>
              </w:rPr>
            </w:pP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直</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接</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推</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荐</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合</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作</w:t>
            </w:r>
          </w:p>
          <w:p w:rsidR="00717F1D" w:rsidRPr="00202911" w:rsidRDefault="00717F1D">
            <w:pPr>
              <w:jc w:val="center"/>
              <w:rPr>
                <w:rFonts w:asciiTheme="minorEastAsia" w:hAnsiTheme="minorEastAsia" w:cs="Times New Roman"/>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717F1D" w:rsidRPr="00202911" w:rsidRDefault="00717F1D">
            <w:pPr>
              <w:jc w:val="left"/>
              <w:rPr>
                <w:rFonts w:asciiTheme="minorEastAsia" w:hAnsiTheme="minorEastAsia" w:cs="Times New Roman"/>
                <w:kern w:val="0"/>
                <w:szCs w:val="21"/>
              </w:rPr>
            </w:pPr>
          </w:p>
        </w:tc>
      </w:tr>
      <w:tr w:rsidR="00717F1D" w:rsidRPr="00202911">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17F1D" w:rsidRPr="00202911" w:rsidRDefault="00717F1D">
            <w:pPr>
              <w:widowControl/>
              <w:jc w:val="left"/>
              <w:rPr>
                <w:rFonts w:asciiTheme="minorEastAsia" w:hAnsiTheme="minorEastAsia" w:cs="Times New Roman"/>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717F1D" w:rsidRPr="00202911" w:rsidRDefault="00717F1D">
            <w:pPr>
              <w:jc w:val="left"/>
              <w:rPr>
                <w:rFonts w:asciiTheme="minorEastAsia" w:hAnsiTheme="minorEastAsia" w:cs="Times New Roman"/>
                <w:kern w:val="0"/>
                <w:szCs w:val="21"/>
              </w:rPr>
            </w:pPr>
          </w:p>
        </w:tc>
      </w:tr>
      <w:tr w:rsidR="00717F1D" w:rsidRPr="00202911">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17F1D" w:rsidRPr="00202911" w:rsidRDefault="00717F1D">
            <w:pPr>
              <w:widowControl/>
              <w:jc w:val="left"/>
              <w:rPr>
                <w:rFonts w:asciiTheme="minorEastAsia" w:hAnsiTheme="minorEastAsia" w:cs="Times New Roman"/>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717F1D" w:rsidRPr="00202911" w:rsidRDefault="007E2DB4">
            <w:pPr>
              <w:jc w:val="left"/>
              <w:rPr>
                <w:rFonts w:asciiTheme="minorEastAsia" w:hAnsiTheme="minorEastAsia" w:cs="Times New Roman"/>
                <w:kern w:val="0"/>
                <w:szCs w:val="21"/>
              </w:rPr>
            </w:pPr>
            <w:r w:rsidRPr="00202911">
              <w:rPr>
                <w:rFonts w:asciiTheme="minorEastAsia" w:hAnsiTheme="minorEastAsia" w:cs="Times New Roman"/>
                <w:kern w:val="0"/>
                <w:szCs w:val="21"/>
              </w:rPr>
              <w:t>（包括：合作方式，知识产权，研发周期，成本控制，人才与市场渠道角度）</w:t>
            </w:r>
          </w:p>
          <w:p w:rsidR="00717F1D" w:rsidRPr="00202911" w:rsidRDefault="00717F1D">
            <w:pPr>
              <w:jc w:val="left"/>
              <w:rPr>
                <w:rFonts w:asciiTheme="minorEastAsia" w:hAnsiTheme="minorEastAsia" w:cs="Times New Roman"/>
                <w:kern w:val="0"/>
                <w:szCs w:val="21"/>
              </w:rPr>
            </w:pPr>
          </w:p>
          <w:p w:rsidR="00717F1D" w:rsidRPr="00202911" w:rsidRDefault="00717F1D">
            <w:pPr>
              <w:jc w:val="left"/>
              <w:rPr>
                <w:rFonts w:asciiTheme="minorEastAsia" w:hAnsiTheme="minorEastAsia" w:cs="Times New Roman"/>
                <w:kern w:val="0"/>
                <w:szCs w:val="21"/>
              </w:rPr>
            </w:pPr>
          </w:p>
          <w:p w:rsidR="00717F1D" w:rsidRPr="00202911" w:rsidRDefault="00717F1D">
            <w:pPr>
              <w:jc w:val="left"/>
              <w:rPr>
                <w:rFonts w:asciiTheme="minorEastAsia" w:hAnsiTheme="minorEastAsia" w:cs="Times New Roman"/>
                <w:kern w:val="0"/>
                <w:szCs w:val="21"/>
              </w:rPr>
            </w:pPr>
          </w:p>
          <w:p w:rsidR="00717F1D" w:rsidRPr="00202911" w:rsidRDefault="00717F1D">
            <w:pPr>
              <w:jc w:val="left"/>
              <w:rPr>
                <w:rFonts w:asciiTheme="minorEastAsia" w:hAnsiTheme="minorEastAsia" w:cs="Times New Roman"/>
                <w:kern w:val="0"/>
                <w:szCs w:val="21"/>
              </w:rPr>
            </w:pPr>
          </w:p>
          <w:p w:rsidR="00717F1D" w:rsidRPr="00202911" w:rsidRDefault="00717F1D">
            <w:pPr>
              <w:jc w:val="left"/>
              <w:rPr>
                <w:rFonts w:asciiTheme="minorEastAsia" w:hAnsiTheme="minorEastAsia" w:cs="Times New Roman"/>
                <w:kern w:val="0"/>
                <w:szCs w:val="21"/>
              </w:rPr>
            </w:pPr>
          </w:p>
        </w:tc>
      </w:tr>
      <w:tr w:rsidR="00717F1D" w:rsidRPr="00202911">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717F1D" w:rsidRPr="00202911" w:rsidRDefault="00717F1D">
            <w:pPr>
              <w:jc w:val="center"/>
              <w:rPr>
                <w:rFonts w:asciiTheme="minorEastAsia" w:hAnsiTheme="minorEastAsia" w:cs="Times New Roman"/>
                <w:kern w:val="0"/>
                <w:szCs w:val="21"/>
              </w:rPr>
            </w:pPr>
          </w:p>
          <w:p w:rsidR="00717F1D" w:rsidRPr="00202911" w:rsidRDefault="00717F1D">
            <w:pPr>
              <w:jc w:val="center"/>
              <w:rPr>
                <w:rFonts w:asciiTheme="minorEastAsia" w:hAnsiTheme="minorEastAsia" w:cs="Times New Roman"/>
                <w:kern w:val="0"/>
                <w:szCs w:val="21"/>
              </w:rPr>
            </w:pP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精</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准</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匹</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717F1D" w:rsidRPr="00202911" w:rsidRDefault="007E2DB4">
            <w:pPr>
              <w:jc w:val="left"/>
              <w:rPr>
                <w:rFonts w:asciiTheme="minorEastAsia" w:hAnsiTheme="minorEastAsia" w:cs="Times New Roman"/>
                <w:kern w:val="0"/>
                <w:szCs w:val="21"/>
              </w:rPr>
            </w:pPr>
            <w:r w:rsidRPr="00202911">
              <w:rPr>
                <w:rFonts w:asciiTheme="minorEastAsia" w:hAnsiTheme="minorEastAsia" w:cs="Times New Roman"/>
                <w:kern w:val="0"/>
                <w:szCs w:val="21"/>
              </w:rPr>
              <w:t>□推荐：□自选</w:t>
            </w:r>
          </w:p>
        </w:tc>
      </w:tr>
      <w:tr w:rsidR="00717F1D" w:rsidRPr="00202911">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17F1D" w:rsidRPr="00202911" w:rsidRDefault="00717F1D">
            <w:pPr>
              <w:widowControl/>
              <w:jc w:val="left"/>
              <w:rPr>
                <w:rFonts w:asciiTheme="minorEastAsia" w:hAnsiTheme="minorEastAsia" w:cs="Times New Roman"/>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717F1D" w:rsidRPr="00202911" w:rsidRDefault="007E2DB4">
            <w:pPr>
              <w:jc w:val="left"/>
              <w:rPr>
                <w:rFonts w:asciiTheme="minorEastAsia" w:hAnsiTheme="minorEastAsia" w:cs="Times New Roman"/>
                <w:kern w:val="0"/>
                <w:szCs w:val="21"/>
              </w:rPr>
            </w:pPr>
            <w:r w:rsidRPr="00202911">
              <w:rPr>
                <w:rFonts w:asciiTheme="minorEastAsia" w:hAnsiTheme="minorEastAsia" w:cs="Times New Roman"/>
                <w:kern w:val="0"/>
                <w:szCs w:val="21"/>
              </w:rPr>
              <w:t xml:space="preserve">□500元以下              □500-2000元             □2000元以上 </w:t>
            </w:r>
          </w:p>
        </w:tc>
      </w:tr>
      <w:tr w:rsidR="00717F1D" w:rsidRPr="00202911">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17F1D" w:rsidRPr="00202911" w:rsidRDefault="00717F1D">
            <w:pPr>
              <w:widowControl/>
              <w:jc w:val="left"/>
              <w:rPr>
                <w:rFonts w:asciiTheme="minorEastAsia" w:hAnsiTheme="minorEastAsia" w:cs="Times New Roman"/>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17F1D" w:rsidRPr="00202911" w:rsidRDefault="00717F1D">
            <w:pPr>
              <w:jc w:val="center"/>
              <w:rPr>
                <w:rFonts w:asciiTheme="minorEastAsia" w:hAnsiTheme="minorEastAsia" w:cs="Times New Roman"/>
                <w:kern w:val="0"/>
                <w:szCs w:val="21"/>
              </w:rPr>
            </w:pPr>
          </w:p>
          <w:p w:rsidR="00717F1D" w:rsidRPr="00202911" w:rsidRDefault="00717F1D">
            <w:pPr>
              <w:jc w:val="center"/>
              <w:rPr>
                <w:rFonts w:asciiTheme="minorEastAsia" w:hAnsiTheme="minorEastAsia" w:cs="Times New Roman"/>
                <w:kern w:val="0"/>
                <w:szCs w:val="21"/>
              </w:rPr>
            </w:pP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717F1D" w:rsidRPr="00202911" w:rsidRDefault="007E2DB4">
            <w:pPr>
              <w:jc w:val="left"/>
              <w:rPr>
                <w:rFonts w:asciiTheme="minorEastAsia" w:hAnsiTheme="minorEastAsia" w:cs="Times New Roman"/>
                <w:kern w:val="0"/>
                <w:szCs w:val="21"/>
              </w:rPr>
            </w:pPr>
            <w:r w:rsidRPr="00202911">
              <w:rPr>
                <w:rFonts w:asciiTheme="minorEastAsia" w:hAnsiTheme="minorEastAsia" w:cs="Times New Roman"/>
                <w:kern w:val="0"/>
                <w:szCs w:val="21"/>
              </w:rPr>
              <w:t>（包括：合作方式，知识产权，研发周期，成本控制，人才与市场渠道角度）</w:t>
            </w:r>
          </w:p>
          <w:p w:rsidR="00717F1D" w:rsidRPr="00202911" w:rsidRDefault="00717F1D">
            <w:pPr>
              <w:jc w:val="left"/>
              <w:rPr>
                <w:rFonts w:asciiTheme="minorEastAsia" w:hAnsiTheme="minorEastAsia" w:cs="Times New Roman"/>
                <w:kern w:val="0"/>
                <w:szCs w:val="21"/>
              </w:rPr>
            </w:pPr>
          </w:p>
          <w:p w:rsidR="00717F1D" w:rsidRPr="00202911" w:rsidRDefault="00717F1D">
            <w:pPr>
              <w:jc w:val="left"/>
              <w:rPr>
                <w:rFonts w:asciiTheme="minorEastAsia" w:hAnsiTheme="minorEastAsia" w:cs="Times New Roman"/>
                <w:kern w:val="0"/>
                <w:szCs w:val="21"/>
              </w:rPr>
            </w:pPr>
          </w:p>
          <w:p w:rsidR="00717F1D" w:rsidRPr="00202911" w:rsidRDefault="00717F1D">
            <w:pPr>
              <w:jc w:val="left"/>
              <w:rPr>
                <w:rFonts w:asciiTheme="minorEastAsia" w:hAnsiTheme="minorEastAsia" w:cs="Times New Roman"/>
                <w:kern w:val="0"/>
                <w:szCs w:val="21"/>
              </w:rPr>
            </w:pPr>
          </w:p>
          <w:p w:rsidR="00717F1D" w:rsidRPr="00202911" w:rsidRDefault="00717F1D">
            <w:pPr>
              <w:jc w:val="left"/>
              <w:rPr>
                <w:rFonts w:asciiTheme="minorEastAsia" w:hAnsiTheme="minorEastAsia" w:cs="Times New Roman"/>
                <w:kern w:val="0"/>
                <w:szCs w:val="21"/>
              </w:rPr>
            </w:pPr>
          </w:p>
          <w:p w:rsidR="00717F1D" w:rsidRPr="00202911" w:rsidRDefault="00717F1D">
            <w:pPr>
              <w:jc w:val="left"/>
              <w:rPr>
                <w:rFonts w:asciiTheme="minorEastAsia" w:hAnsiTheme="minorEastAsia" w:cs="Times New Roman"/>
                <w:kern w:val="0"/>
                <w:szCs w:val="21"/>
              </w:rPr>
            </w:pPr>
          </w:p>
        </w:tc>
      </w:tr>
      <w:tr w:rsidR="00717F1D" w:rsidRPr="00202911">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717F1D" w:rsidRPr="00202911" w:rsidRDefault="00717F1D">
            <w:pPr>
              <w:jc w:val="center"/>
              <w:rPr>
                <w:rFonts w:asciiTheme="minorEastAsia" w:hAnsiTheme="minorEastAsia" w:cs="Times New Roman"/>
                <w:kern w:val="0"/>
                <w:szCs w:val="21"/>
              </w:rPr>
            </w:pP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公</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开</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悬</w:t>
            </w: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717F1D" w:rsidRPr="00202911" w:rsidRDefault="007E2DB4">
            <w:pPr>
              <w:rPr>
                <w:rFonts w:asciiTheme="minorEastAsia" w:hAnsiTheme="minorEastAsia" w:cs="Times New Roman"/>
                <w:kern w:val="0"/>
                <w:szCs w:val="21"/>
              </w:rPr>
            </w:pPr>
            <w:r w:rsidRPr="00202911">
              <w:rPr>
                <w:rFonts w:asciiTheme="minorEastAsia" w:hAnsiTheme="minorEastAsia" w:cs="Times New Roman"/>
                <w:kern w:val="0"/>
                <w:szCs w:val="21"/>
              </w:rPr>
              <w:t>□2万元以下    □2-5万元     □5-10万元     □</w:t>
            </w:r>
            <w:r w:rsidRPr="00202911">
              <w:rPr>
                <w:rFonts w:asciiTheme="minorEastAsia" w:hAnsiTheme="minorEastAsia" w:cs="Times New Roman"/>
                <w:szCs w:val="21"/>
              </w:rPr>
              <w:t>√</w:t>
            </w:r>
            <w:r w:rsidRPr="00202911">
              <w:rPr>
                <w:rFonts w:asciiTheme="minorEastAsia" w:hAnsiTheme="minorEastAsia" w:cs="Times New Roman"/>
                <w:kern w:val="0"/>
                <w:szCs w:val="21"/>
              </w:rPr>
              <w:t xml:space="preserve">10万元以上   </w:t>
            </w:r>
          </w:p>
        </w:tc>
      </w:tr>
      <w:tr w:rsidR="00717F1D" w:rsidRPr="00202911">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17F1D" w:rsidRPr="00202911" w:rsidRDefault="00717F1D">
            <w:pPr>
              <w:widowControl/>
              <w:jc w:val="left"/>
              <w:rPr>
                <w:rFonts w:asciiTheme="minorEastAsia" w:hAnsiTheme="minorEastAsia" w:cs="Times New Roman"/>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17F1D" w:rsidRPr="00202911" w:rsidRDefault="00717F1D">
            <w:pPr>
              <w:jc w:val="center"/>
              <w:rPr>
                <w:rFonts w:asciiTheme="minorEastAsia" w:hAnsiTheme="minorEastAsia" w:cs="Times New Roman"/>
                <w:kern w:val="0"/>
                <w:szCs w:val="21"/>
              </w:rPr>
            </w:pPr>
          </w:p>
          <w:p w:rsidR="00717F1D" w:rsidRPr="00202911" w:rsidRDefault="00717F1D">
            <w:pPr>
              <w:jc w:val="center"/>
              <w:rPr>
                <w:rFonts w:asciiTheme="minorEastAsia" w:hAnsiTheme="minorEastAsia" w:cs="Times New Roman"/>
                <w:kern w:val="0"/>
                <w:szCs w:val="21"/>
              </w:rPr>
            </w:pPr>
          </w:p>
          <w:p w:rsidR="00717F1D" w:rsidRPr="00202911" w:rsidRDefault="007E2DB4">
            <w:pPr>
              <w:jc w:val="center"/>
              <w:rPr>
                <w:rFonts w:asciiTheme="minorEastAsia" w:hAnsiTheme="minorEastAsia" w:cs="Times New Roman"/>
                <w:kern w:val="0"/>
                <w:szCs w:val="21"/>
              </w:rPr>
            </w:pPr>
            <w:r w:rsidRPr="00202911">
              <w:rPr>
                <w:rFonts w:asciiTheme="minorEastAsia" w:hAnsiTheme="minorEastAsia" w:cs="Times New Roman"/>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717F1D" w:rsidRPr="00202911" w:rsidRDefault="007E2DB4">
            <w:pPr>
              <w:jc w:val="left"/>
              <w:rPr>
                <w:rFonts w:asciiTheme="minorEastAsia" w:hAnsiTheme="minorEastAsia" w:cs="Times New Roman"/>
                <w:kern w:val="0"/>
                <w:szCs w:val="21"/>
              </w:rPr>
            </w:pPr>
            <w:r w:rsidRPr="00202911">
              <w:rPr>
                <w:rFonts w:asciiTheme="minorEastAsia" w:hAnsiTheme="minorEastAsia" w:cs="Times New Roman"/>
                <w:kern w:val="0"/>
                <w:szCs w:val="21"/>
              </w:rPr>
              <w:t>（包括：需求发布形式、内容要点，语言文字通俗、普适性）</w:t>
            </w:r>
          </w:p>
          <w:p w:rsidR="00717F1D" w:rsidRPr="00202911" w:rsidRDefault="007E2DB4" w:rsidP="00202911">
            <w:pPr>
              <w:ind w:firstLineChars="250" w:firstLine="525"/>
              <w:rPr>
                <w:rFonts w:asciiTheme="minorEastAsia" w:hAnsiTheme="minorEastAsia" w:cs="Times New Roman"/>
                <w:szCs w:val="21"/>
              </w:rPr>
            </w:pPr>
            <w:r w:rsidRPr="00202911">
              <w:rPr>
                <w:rFonts w:asciiTheme="minorEastAsia" w:hAnsiTheme="minorEastAsia" w:cs="Times New Roman"/>
                <w:szCs w:val="21"/>
              </w:rPr>
              <w:t>对四川大学、西南石油大学</w:t>
            </w:r>
            <w:r w:rsidR="007746AA" w:rsidRPr="00202911">
              <w:rPr>
                <w:rFonts w:asciiTheme="minorEastAsia" w:hAnsiTheme="minorEastAsia" w:cs="Times New Roman" w:hint="eastAsia"/>
                <w:szCs w:val="21"/>
              </w:rPr>
              <w:t>、长江大学</w:t>
            </w:r>
            <w:r w:rsidRPr="00202911">
              <w:rPr>
                <w:rFonts w:asciiTheme="minorEastAsia" w:hAnsiTheme="minorEastAsia" w:cs="Times New Roman"/>
                <w:szCs w:val="21"/>
              </w:rPr>
              <w:t>等高校院所的高分子科学、胶体与表面化学、应用化学等相关领域的具有高级职称的技术专家进行发布。</w:t>
            </w:r>
          </w:p>
          <w:p w:rsidR="00AE217A" w:rsidRPr="00202911" w:rsidRDefault="00A66822" w:rsidP="00202911">
            <w:pPr>
              <w:ind w:firstLineChars="200" w:firstLine="420"/>
              <w:rPr>
                <w:rFonts w:asciiTheme="minorEastAsia" w:hAnsiTheme="minorEastAsia" w:cs="Times New Roman"/>
                <w:szCs w:val="21"/>
              </w:rPr>
            </w:pPr>
            <w:r w:rsidRPr="00202911">
              <w:rPr>
                <w:rFonts w:asciiTheme="minorEastAsia" w:hAnsiTheme="minorEastAsia" w:cs="Times New Roman" w:hint="eastAsia"/>
                <w:szCs w:val="21"/>
              </w:rPr>
              <w:t>针对高粘度水溶性聚合物溶液的设计一套除氧装置，</w:t>
            </w:r>
            <w:r w:rsidRPr="00202911">
              <w:rPr>
                <w:rFonts w:asciiTheme="minorEastAsia" w:hAnsiTheme="minorEastAsia" w:cs="Times New Roman"/>
                <w:szCs w:val="21"/>
              </w:rPr>
              <w:t>在无搅拌</w:t>
            </w:r>
            <w:r w:rsidRPr="00202911">
              <w:rPr>
                <w:rFonts w:asciiTheme="minorEastAsia" w:hAnsiTheme="minorEastAsia" w:cs="Times New Roman" w:hint="eastAsia"/>
                <w:szCs w:val="21"/>
              </w:rPr>
              <w:t>、无化学除氧剂的情况下</w:t>
            </w:r>
            <w:r w:rsidRPr="00202911">
              <w:rPr>
                <w:rFonts w:asciiTheme="minorEastAsia" w:hAnsiTheme="minorEastAsia" w:cs="Times New Roman"/>
                <w:szCs w:val="21"/>
              </w:rPr>
              <w:t>对聚合物溶液进行</w:t>
            </w:r>
            <w:r w:rsidRPr="00202911">
              <w:rPr>
                <w:rFonts w:asciiTheme="minorEastAsia" w:hAnsiTheme="minorEastAsia" w:cs="Times New Roman" w:hint="eastAsia"/>
                <w:szCs w:val="21"/>
              </w:rPr>
              <w:t>有效</w:t>
            </w:r>
            <w:r w:rsidRPr="00202911">
              <w:rPr>
                <w:rFonts w:asciiTheme="minorEastAsia" w:hAnsiTheme="minorEastAsia" w:cs="Times New Roman"/>
                <w:szCs w:val="21"/>
              </w:rPr>
              <w:t>除氧</w:t>
            </w:r>
            <w:r w:rsidR="00483A96" w:rsidRPr="00202911">
              <w:rPr>
                <w:rFonts w:asciiTheme="minorEastAsia" w:hAnsiTheme="minorEastAsia" w:cs="Times New Roman"/>
                <w:szCs w:val="21"/>
              </w:rPr>
              <w:t>。</w:t>
            </w:r>
          </w:p>
          <w:p w:rsidR="00AE217A" w:rsidRPr="00202911" w:rsidRDefault="00AE217A" w:rsidP="00202911">
            <w:pPr>
              <w:spacing w:afterLines="50"/>
              <w:ind w:firstLineChars="200" w:firstLine="420"/>
              <w:rPr>
                <w:rFonts w:asciiTheme="minorEastAsia" w:hAnsiTheme="minorEastAsia" w:cs="Times New Roman"/>
                <w:szCs w:val="21"/>
              </w:rPr>
            </w:pPr>
            <w:r w:rsidRPr="00202911">
              <w:rPr>
                <w:rFonts w:asciiTheme="minorEastAsia" w:hAnsiTheme="minorEastAsia" w:cs="Times New Roman"/>
                <w:szCs w:val="21"/>
              </w:rPr>
              <w:t>条件</w:t>
            </w:r>
            <w:r w:rsidRPr="00202911">
              <w:rPr>
                <w:rFonts w:asciiTheme="minorEastAsia" w:hAnsiTheme="minorEastAsia" w:cs="Times New Roman" w:hint="eastAsia"/>
                <w:szCs w:val="21"/>
              </w:rPr>
              <w:t>：2018年12月前完成，</w:t>
            </w:r>
            <w:r w:rsidR="00A66822" w:rsidRPr="00202911">
              <w:rPr>
                <w:rFonts w:asciiTheme="minorEastAsia" w:hAnsiTheme="minorEastAsia" w:cs="Times New Roman" w:hint="eastAsia"/>
                <w:szCs w:val="21"/>
              </w:rPr>
              <w:t>完成无氧装置的设计，并达到性能指标</w:t>
            </w:r>
            <w:r w:rsidRPr="00202911">
              <w:rPr>
                <w:rFonts w:asciiTheme="minorEastAsia" w:hAnsiTheme="minorEastAsia" w:cs="Times New Roman" w:hint="eastAsia"/>
                <w:szCs w:val="21"/>
              </w:rPr>
              <w:t>。</w:t>
            </w:r>
          </w:p>
          <w:p w:rsidR="00AE217A" w:rsidRPr="00202911" w:rsidRDefault="00AE217A" w:rsidP="00202911">
            <w:pPr>
              <w:spacing w:afterLines="50"/>
              <w:ind w:firstLineChars="200" w:firstLine="420"/>
              <w:rPr>
                <w:rFonts w:asciiTheme="minorEastAsia" w:hAnsiTheme="minorEastAsia" w:cs="Times New Roman"/>
                <w:szCs w:val="21"/>
              </w:rPr>
            </w:pPr>
            <w:r w:rsidRPr="00202911">
              <w:rPr>
                <w:rFonts w:asciiTheme="minorEastAsia" w:hAnsiTheme="minorEastAsia" w:cs="Times New Roman" w:hint="eastAsia"/>
                <w:szCs w:val="21"/>
              </w:rPr>
              <w:t>成熟度：具备室内对高粘聚合物溶液的除氧处理条件</w:t>
            </w:r>
          </w:p>
          <w:p w:rsidR="00717F1D" w:rsidRPr="00202911" w:rsidRDefault="00AE217A" w:rsidP="00AE217A">
            <w:pPr>
              <w:rPr>
                <w:rFonts w:asciiTheme="minorEastAsia" w:hAnsiTheme="minorEastAsia" w:cs="Times New Roman"/>
                <w:kern w:val="0"/>
                <w:szCs w:val="21"/>
              </w:rPr>
            </w:pPr>
            <w:r w:rsidRPr="00202911">
              <w:rPr>
                <w:rFonts w:asciiTheme="minorEastAsia" w:hAnsiTheme="minorEastAsia" w:cs="Times New Roman"/>
                <w:szCs w:val="21"/>
              </w:rPr>
              <w:t>技术指标：</w:t>
            </w:r>
            <w:r w:rsidRPr="00202911">
              <w:rPr>
                <w:rFonts w:asciiTheme="minorEastAsia" w:hAnsiTheme="minorEastAsia" w:cs="Times New Roman" w:hint="eastAsia"/>
                <w:szCs w:val="21"/>
              </w:rPr>
              <w:t>本方法应用于具有高粘度（10~300cp）的聚合物溶液除氧，且需要操作便捷，预计将</w:t>
            </w:r>
            <w:r w:rsidR="00A66822" w:rsidRPr="00202911">
              <w:rPr>
                <w:rFonts w:asciiTheme="minorEastAsia" w:hAnsiTheme="minorEastAsia" w:cs="Times New Roman" w:hint="eastAsia"/>
                <w:szCs w:val="21"/>
              </w:rPr>
              <w:t>溶液</w:t>
            </w:r>
            <w:r w:rsidRPr="00202911">
              <w:rPr>
                <w:rFonts w:asciiTheme="minorEastAsia" w:hAnsiTheme="minorEastAsia" w:cs="Times New Roman" w:hint="eastAsia"/>
                <w:szCs w:val="21"/>
              </w:rPr>
              <w:t>氧含量降低至10ppb以下。</w:t>
            </w:r>
          </w:p>
        </w:tc>
      </w:tr>
      <w:tr w:rsidR="00717F1D" w:rsidRPr="00202911">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717F1D" w:rsidRPr="00202911" w:rsidRDefault="00717F1D">
            <w:pPr>
              <w:jc w:val="left"/>
              <w:rPr>
                <w:rFonts w:asciiTheme="minorEastAsia" w:hAnsiTheme="minorEastAsia" w:cs="Times New Roman"/>
                <w:kern w:val="0"/>
                <w:szCs w:val="21"/>
              </w:rPr>
            </w:pPr>
          </w:p>
          <w:p w:rsidR="00717F1D" w:rsidRPr="00202911" w:rsidRDefault="007E2DB4">
            <w:pPr>
              <w:jc w:val="left"/>
              <w:rPr>
                <w:rFonts w:asciiTheme="minorEastAsia" w:hAnsiTheme="minorEastAsia" w:cs="Times New Roman"/>
                <w:kern w:val="0"/>
                <w:szCs w:val="21"/>
              </w:rPr>
            </w:pPr>
            <w:r w:rsidRPr="00202911">
              <w:rPr>
                <w:rFonts w:asciiTheme="minorEastAsia" w:hAnsiTheme="minorEastAsia" w:cs="Times New Roman"/>
                <w:kern w:val="0"/>
                <w:szCs w:val="21"/>
              </w:rPr>
              <w:t>专家姓名：孙怀宇</w:t>
            </w:r>
          </w:p>
          <w:p w:rsidR="00717F1D" w:rsidRPr="00202911" w:rsidRDefault="007E2DB4">
            <w:pPr>
              <w:jc w:val="left"/>
              <w:rPr>
                <w:rFonts w:asciiTheme="minorEastAsia" w:hAnsiTheme="minorEastAsia" w:cs="Times New Roman"/>
                <w:kern w:val="0"/>
                <w:szCs w:val="21"/>
              </w:rPr>
            </w:pPr>
            <w:r w:rsidRPr="00202911">
              <w:rPr>
                <w:rFonts w:asciiTheme="minorEastAsia" w:hAnsiTheme="minorEastAsia" w:cs="Times New Roman"/>
                <w:kern w:val="0"/>
                <w:szCs w:val="21"/>
              </w:rPr>
              <w:t xml:space="preserve">电    话：13518299806             </w:t>
            </w:r>
          </w:p>
          <w:p w:rsidR="00717F1D" w:rsidRPr="00202911" w:rsidRDefault="00717F1D">
            <w:pPr>
              <w:jc w:val="left"/>
              <w:rPr>
                <w:rFonts w:asciiTheme="minorEastAsia" w:hAnsiTheme="minorEastAsia" w:cs="Times New Roman"/>
                <w:kern w:val="0"/>
                <w:szCs w:val="21"/>
              </w:rPr>
            </w:pPr>
          </w:p>
          <w:p w:rsidR="00717F1D" w:rsidRPr="00202911" w:rsidRDefault="007E2DB4" w:rsidP="00A66822">
            <w:pPr>
              <w:jc w:val="left"/>
              <w:rPr>
                <w:rFonts w:asciiTheme="minorEastAsia" w:hAnsiTheme="minorEastAsia" w:cs="Times New Roman"/>
                <w:kern w:val="0"/>
                <w:szCs w:val="21"/>
              </w:rPr>
            </w:pPr>
            <w:r w:rsidRPr="00202911">
              <w:rPr>
                <w:rFonts w:asciiTheme="minorEastAsia" w:hAnsiTheme="minorEastAsia" w:cs="Times New Roman"/>
                <w:kern w:val="0"/>
                <w:szCs w:val="21"/>
              </w:rPr>
              <w:t xml:space="preserve">                  201</w:t>
            </w:r>
            <w:r w:rsidR="00A66822" w:rsidRPr="00202911">
              <w:rPr>
                <w:rFonts w:asciiTheme="minorEastAsia" w:hAnsiTheme="minorEastAsia" w:cs="Times New Roman" w:hint="eastAsia"/>
                <w:kern w:val="0"/>
                <w:szCs w:val="21"/>
              </w:rPr>
              <w:t>8</w:t>
            </w:r>
            <w:r w:rsidRPr="00202911">
              <w:rPr>
                <w:rFonts w:asciiTheme="minorEastAsia" w:hAnsiTheme="minorEastAsia" w:cs="Times New Roman"/>
                <w:kern w:val="0"/>
                <w:szCs w:val="21"/>
              </w:rPr>
              <w:t xml:space="preserve">年 </w:t>
            </w:r>
            <w:r w:rsidR="00A66822" w:rsidRPr="00202911">
              <w:rPr>
                <w:rFonts w:asciiTheme="minorEastAsia" w:hAnsiTheme="minorEastAsia" w:cs="Times New Roman" w:hint="eastAsia"/>
                <w:kern w:val="0"/>
                <w:szCs w:val="21"/>
              </w:rPr>
              <w:t>7</w:t>
            </w:r>
            <w:r w:rsidRPr="00202911">
              <w:rPr>
                <w:rFonts w:asciiTheme="minorEastAsia" w:hAnsiTheme="minorEastAsia" w:cs="Times New Roman"/>
                <w:kern w:val="0"/>
                <w:szCs w:val="21"/>
              </w:rPr>
              <w:t xml:space="preserve"> 月 </w:t>
            </w:r>
            <w:r w:rsidR="00A66822" w:rsidRPr="00202911">
              <w:rPr>
                <w:rFonts w:asciiTheme="minorEastAsia" w:hAnsiTheme="minorEastAsia" w:cs="Times New Roman" w:hint="eastAsia"/>
                <w:kern w:val="0"/>
                <w:szCs w:val="21"/>
              </w:rPr>
              <w:t>23</w:t>
            </w:r>
            <w:r w:rsidRPr="00202911">
              <w:rPr>
                <w:rFonts w:asciiTheme="minorEastAsia" w:hAnsiTheme="minorEastAsia" w:cs="Times New Roman"/>
                <w:kern w:val="0"/>
                <w:szCs w:val="21"/>
              </w:rPr>
              <w:t xml:space="preserve"> 日</w:t>
            </w:r>
          </w:p>
        </w:tc>
        <w:tc>
          <w:tcPr>
            <w:tcW w:w="5867" w:type="dxa"/>
            <w:tcBorders>
              <w:top w:val="single" w:sz="4" w:space="0" w:color="auto"/>
              <w:left w:val="single" w:sz="4" w:space="0" w:color="auto"/>
              <w:bottom w:val="single" w:sz="4" w:space="0" w:color="auto"/>
              <w:right w:val="single" w:sz="4" w:space="0" w:color="auto"/>
            </w:tcBorders>
          </w:tcPr>
          <w:p w:rsidR="00717F1D" w:rsidRPr="00202911" w:rsidRDefault="00717F1D">
            <w:pPr>
              <w:jc w:val="left"/>
              <w:rPr>
                <w:rFonts w:asciiTheme="minorEastAsia" w:hAnsiTheme="minorEastAsia" w:cs="Times New Roman"/>
                <w:kern w:val="0"/>
                <w:szCs w:val="21"/>
              </w:rPr>
            </w:pPr>
          </w:p>
          <w:p w:rsidR="00717F1D" w:rsidRPr="00202911" w:rsidRDefault="007E2DB4">
            <w:pPr>
              <w:jc w:val="left"/>
              <w:rPr>
                <w:rFonts w:asciiTheme="minorEastAsia" w:hAnsiTheme="minorEastAsia" w:cs="Times New Roman"/>
                <w:kern w:val="0"/>
                <w:szCs w:val="21"/>
              </w:rPr>
            </w:pPr>
            <w:r w:rsidRPr="00202911">
              <w:rPr>
                <w:rFonts w:asciiTheme="minorEastAsia" w:hAnsiTheme="minorEastAsia" w:cs="Times New Roman"/>
                <w:kern w:val="0"/>
                <w:szCs w:val="21"/>
              </w:rPr>
              <w:t>机构名称：</w:t>
            </w:r>
          </w:p>
          <w:p w:rsidR="00717F1D" w:rsidRPr="00202911" w:rsidRDefault="007E2DB4">
            <w:pPr>
              <w:jc w:val="left"/>
              <w:rPr>
                <w:rFonts w:asciiTheme="minorEastAsia" w:hAnsiTheme="minorEastAsia" w:cs="Times New Roman"/>
                <w:kern w:val="0"/>
                <w:szCs w:val="21"/>
              </w:rPr>
            </w:pPr>
            <w:r w:rsidRPr="00202911">
              <w:rPr>
                <w:rFonts w:asciiTheme="minorEastAsia" w:hAnsiTheme="minorEastAsia" w:cs="Times New Roman"/>
                <w:kern w:val="0"/>
                <w:szCs w:val="21"/>
              </w:rPr>
              <w:t>联 系 人：</w:t>
            </w:r>
          </w:p>
          <w:p w:rsidR="00717F1D" w:rsidRPr="00202911" w:rsidRDefault="007E2DB4">
            <w:pPr>
              <w:jc w:val="left"/>
              <w:rPr>
                <w:rFonts w:asciiTheme="minorEastAsia" w:hAnsiTheme="minorEastAsia" w:cs="Times New Roman"/>
                <w:kern w:val="0"/>
                <w:szCs w:val="21"/>
              </w:rPr>
            </w:pPr>
            <w:r w:rsidRPr="00202911">
              <w:rPr>
                <w:rFonts w:asciiTheme="minorEastAsia" w:hAnsiTheme="minorEastAsia" w:cs="Times New Roman"/>
                <w:kern w:val="0"/>
                <w:szCs w:val="21"/>
              </w:rPr>
              <w:t xml:space="preserve">电    话：             </w:t>
            </w:r>
          </w:p>
          <w:p w:rsidR="00717F1D" w:rsidRPr="00202911" w:rsidRDefault="007E2DB4">
            <w:pPr>
              <w:jc w:val="left"/>
              <w:rPr>
                <w:rFonts w:asciiTheme="minorEastAsia" w:hAnsiTheme="minorEastAsia" w:cs="Times New Roman"/>
                <w:kern w:val="0"/>
                <w:szCs w:val="21"/>
              </w:rPr>
            </w:pPr>
            <w:r w:rsidRPr="00202911">
              <w:rPr>
                <w:rFonts w:asciiTheme="minorEastAsia" w:hAnsiTheme="minorEastAsia" w:cs="Times New Roman"/>
                <w:kern w:val="0"/>
                <w:szCs w:val="21"/>
              </w:rPr>
              <w:t xml:space="preserve">                                    年     月     日</w:t>
            </w:r>
          </w:p>
        </w:tc>
      </w:tr>
    </w:tbl>
    <w:p w:rsidR="00717F1D" w:rsidRPr="0033453A" w:rsidRDefault="00717F1D">
      <w:pPr>
        <w:spacing w:line="600" w:lineRule="exact"/>
        <w:rPr>
          <w:rFonts w:ascii="Times New Roman" w:eastAsia="方正仿宋_GBK" w:hAnsi="Times New Roman" w:cs="Times New Roman"/>
          <w:sz w:val="32"/>
          <w:szCs w:val="32"/>
        </w:rPr>
      </w:pPr>
    </w:p>
    <w:sectPr w:rsidR="00717F1D" w:rsidRPr="0033453A" w:rsidSect="004E146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505B" w:rsidRDefault="0006505B" w:rsidP="00B71922">
      <w:r>
        <w:separator/>
      </w:r>
    </w:p>
  </w:endnote>
  <w:endnote w:type="continuationSeparator" w:id="1">
    <w:p w:rsidR="0006505B" w:rsidRDefault="0006505B" w:rsidP="00B719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3000509000000000000"/>
    <w:charset w:val="86"/>
    <w:family w:val="script"/>
    <w:pitch w:val="fixed"/>
    <w:sig w:usb0="00000001"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505B" w:rsidRDefault="0006505B" w:rsidP="00B71922">
      <w:r>
        <w:separator/>
      </w:r>
    </w:p>
  </w:footnote>
  <w:footnote w:type="continuationSeparator" w:id="1">
    <w:p w:rsidR="0006505B" w:rsidRDefault="0006505B" w:rsidP="00B719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16117"/>
    <w:rsid w:val="000474BE"/>
    <w:rsid w:val="0006505B"/>
    <w:rsid w:val="00161F9F"/>
    <w:rsid w:val="0019798C"/>
    <w:rsid w:val="001B26DC"/>
    <w:rsid w:val="00202911"/>
    <w:rsid w:val="002D2C53"/>
    <w:rsid w:val="0033453A"/>
    <w:rsid w:val="0043600A"/>
    <w:rsid w:val="00440869"/>
    <w:rsid w:val="00472333"/>
    <w:rsid w:val="00483A96"/>
    <w:rsid w:val="004A19D5"/>
    <w:rsid w:val="004E1467"/>
    <w:rsid w:val="00501F73"/>
    <w:rsid w:val="00533F79"/>
    <w:rsid w:val="00534E23"/>
    <w:rsid w:val="00584A62"/>
    <w:rsid w:val="005B7C0D"/>
    <w:rsid w:val="005D612F"/>
    <w:rsid w:val="005E4D5C"/>
    <w:rsid w:val="005F3F6F"/>
    <w:rsid w:val="00684C74"/>
    <w:rsid w:val="006A1AAC"/>
    <w:rsid w:val="006B1CCB"/>
    <w:rsid w:val="006B6394"/>
    <w:rsid w:val="00717F1D"/>
    <w:rsid w:val="00744B86"/>
    <w:rsid w:val="0074728E"/>
    <w:rsid w:val="00754F03"/>
    <w:rsid w:val="00762ADE"/>
    <w:rsid w:val="00771C69"/>
    <w:rsid w:val="007746AA"/>
    <w:rsid w:val="007768C2"/>
    <w:rsid w:val="00776EEF"/>
    <w:rsid w:val="00795EBE"/>
    <w:rsid w:val="007E2DB4"/>
    <w:rsid w:val="008048FF"/>
    <w:rsid w:val="008159C7"/>
    <w:rsid w:val="008303F0"/>
    <w:rsid w:val="00845E97"/>
    <w:rsid w:val="008A27F9"/>
    <w:rsid w:val="008F0FD3"/>
    <w:rsid w:val="0092572A"/>
    <w:rsid w:val="009A0455"/>
    <w:rsid w:val="00A17EBE"/>
    <w:rsid w:val="00A33308"/>
    <w:rsid w:val="00A66822"/>
    <w:rsid w:val="00AB3DD0"/>
    <w:rsid w:val="00AE183C"/>
    <w:rsid w:val="00AE217A"/>
    <w:rsid w:val="00B02CD6"/>
    <w:rsid w:val="00B67FE0"/>
    <w:rsid w:val="00B71922"/>
    <w:rsid w:val="00BB126E"/>
    <w:rsid w:val="00C069EC"/>
    <w:rsid w:val="00CE2048"/>
    <w:rsid w:val="00CF0204"/>
    <w:rsid w:val="00D0071B"/>
    <w:rsid w:val="00D34C17"/>
    <w:rsid w:val="00D6260B"/>
    <w:rsid w:val="00DE32D2"/>
    <w:rsid w:val="00E36BCB"/>
    <w:rsid w:val="00E7030B"/>
    <w:rsid w:val="00EC4AD0"/>
    <w:rsid w:val="00EC57A5"/>
    <w:rsid w:val="00F00D9C"/>
    <w:rsid w:val="00F168AB"/>
    <w:rsid w:val="00F81F3F"/>
    <w:rsid w:val="4CD65F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467"/>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4E1467"/>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E1467"/>
    <w:pPr>
      <w:spacing w:beforeAutospacing="1" w:afterAutospacing="1"/>
      <w:jc w:val="left"/>
    </w:pPr>
    <w:rPr>
      <w:rFonts w:cs="Times New Roman"/>
      <w:kern w:val="0"/>
      <w:sz w:val="24"/>
    </w:rPr>
  </w:style>
  <w:style w:type="character" w:styleId="a4">
    <w:name w:val="Strong"/>
    <w:basedOn w:val="a0"/>
    <w:uiPriority w:val="22"/>
    <w:qFormat/>
    <w:rsid w:val="004E1467"/>
    <w:rPr>
      <w:b/>
    </w:rPr>
  </w:style>
  <w:style w:type="character" w:customStyle="1" w:styleId="1Char">
    <w:name w:val="标题 1 Char"/>
    <w:basedOn w:val="a0"/>
    <w:link w:val="1"/>
    <w:rsid w:val="004E1467"/>
    <w:rPr>
      <w:rFonts w:ascii="Calibri" w:eastAsia="方正小标宋简体" w:hAnsi="Calibri" w:cs="Times New Roman"/>
      <w:kern w:val="44"/>
      <w:sz w:val="44"/>
      <w:szCs w:val="24"/>
    </w:rPr>
  </w:style>
  <w:style w:type="paragraph" w:customStyle="1" w:styleId="10">
    <w:name w:val="列出段落1"/>
    <w:basedOn w:val="a"/>
    <w:uiPriority w:val="99"/>
    <w:qFormat/>
    <w:rsid w:val="004E1467"/>
    <w:pPr>
      <w:ind w:firstLineChars="200" w:firstLine="420"/>
    </w:pPr>
    <w:rPr>
      <w:rFonts w:ascii="Calibri" w:eastAsia="宋体" w:hAnsi="Calibri" w:cs="Times New Roman"/>
      <w:szCs w:val="24"/>
    </w:rPr>
  </w:style>
  <w:style w:type="paragraph" w:styleId="a5">
    <w:name w:val="header"/>
    <w:basedOn w:val="a"/>
    <w:link w:val="Char"/>
    <w:uiPriority w:val="99"/>
    <w:unhideWhenUsed/>
    <w:rsid w:val="00B719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B71922"/>
    <w:rPr>
      <w:rFonts w:asciiTheme="minorHAnsi" w:eastAsiaTheme="minorEastAsia" w:hAnsiTheme="minorHAnsi" w:cstheme="minorBidi"/>
      <w:kern w:val="2"/>
      <w:sz w:val="18"/>
      <w:szCs w:val="18"/>
    </w:rPr>
  </w:style>
  <w:style w:type="paragraph" w:styleId="a6">
    <w:name w:val="footer"/>
    <w:basedOn w:val="a"/>
    <w:link w:val="Char0"/>
    <w:uiPriority w:val="99"/>
    <w:unhideWhenUsed/>
    <w:rsid w:val="00B71922"/>
    <w:pPr>
      <w:tabs>
        <w:tab w:val="center" w:pos="4153"/>
        <w:tab w:val="right" w:pos="8306"/>
      </w:tabs>
      <w:snapToGrid w:val="0"/>
      <w:jc w:val="left"/>
    </w:pPr>
    <w:rPr>
      <w:sz w:val="18"/>
      <w:szCs w:val="18"/>
    </w:rPr>
  </w:style>
  <w:style w:type="character" w:customStyle="1" w:styleId="Char0">
    <w:name w:val="页脚 Char"/>
    <w:basedOn w:val="a0"/>
    <w:link w:val="a6"/>
    <w:uiPriority w:val="99"/>
    <w:rsid w:val="00B71922"/>
    <w:rPr>
      <w:rFonts w:asciiTheme="minorHAnsi" w:eastAsiaTheme="minorEastAsia" w:hAnsiTheme="minorHAnsi" w:cstheme="minorBidi"/>
      <w:kern w:val="2"/>
      <w:sz w:val="18"/>
      <w:szCs w:val="18"/>
    </w:rPr>
  </w:style>
  <w:style w:type="paragraph" w:styleId="a7">
    <w:name w:val="Document Map"/>
    <w:basedOn w:val="a"/>
    <w:link w:val="Char1"/>
    <w:uiPriority w:val="99"/>
    <w:semiHidden/>
    <w:unhideWhenUsed/>
    <w:rsid w:val="00EC57A5"/>
    <w:rPr>
      <w:rFonts w:ascii="宋体" w:eastAsia="宋体"/>
      <w:sz w:val="18"/>
      <w:szCs w:val="18"/>
    </w:rPr>
  </w:style>
  <w:style w:type="character" w:customStyle="1" w:styleId="Char1">
    <w:name w:val="文档结构图 Char"/>
    <w:basedOn w:val="a0"/>
    <w:link w:val="a7"/>
    <w:uiPriority w:val="99"/>
    <w:semiHidden/>
    <w:rsid w:val="00EC57A5"/>
    <w:rPr>
      <w:rFonts w:ascii="宋体" w:hAnsiTheme="minorHAnsi" w:cstheme="minorBidi"/>
      <w:kern w:val="2"/>
      <w:sz w:val="18"/>
      <w:szCs w:val="18"/>
    </w:rPr>
  </w:style>
  <w:style w:type="paragraph" w:customStyle="1" w:styleId="o">
    <w:name w:val="????????¡§????????????¡§?????????????¨¬??????????¡§?????????¡§???????????¡§????o????????????¨¬??????????¡§?????????¡§????"/>
    <w:basedOn w:val="a"/>
    <w:rsid w:val="006B6394"/>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spacing w:beforeAutospacing="1" w:afterAutospacing="1"/>
      <w:jc w:val="left"/>
    </w:pPr>
    <w:rPr>
      <w:rFonts w:cs="Times New Roman"/>
      <w:kern w:val="0"/>
      <w:sz w:val="24"/>
    </w:rPr>
  </w:style>
  <w:style w:type="character" w:styleId="a4">
    <w:name w:val="Strong"/>
    <w:basedOn w:val="a0"/>
    <w:uiPriority w:val="22"/>
    <w:qFormat/>
    <w:rPr>
      <w:b/>
    </w:rPr>
  </w:style>
  <w:style w:type="character" w:customStyle="1" w:styleId="1Char">
    <w:name w:val="标题 1 Char"/>
    <w:basedOn w:val="a0"/>
    <w:link w:val="1"/>
    <w:rPr>
      <w:rFonts w:ascii="Calibri" w:eastAsia="方正小标宋简体" w:hAnsi="Calibri" w:cs="Times New Roman"/>
      <w:kern w:val="44"/>
      <w:sz w:val="44"/>
      <w:szCs w:val="24"/>
    </w:rPr>
  </w:style>
  <w:style w:type="paragraph" w:customStyle="1" w:styleId="10">
    <w:name w:val="列出段落1"/>
    <w:basedOn w:val="a"/>
    <w:uiPriority w:val="99"/>
    <w:qFormat/>
    <w:pPr>
      <w:ind w:firstLineChars="200" w:firstLine="420"/>
    </w:pPr>
    <w:rPr>
      <w:rFonts w:ascii="Calibri" w:eastAsia="宋体" w:hAnsi="Calibri" w:cs="Times New Roman"/>
      <w:szCs w:val="24"/>
    </w:rPr>
  </w:style>
  <w:style w:type="paragraph" w:styleId="a5">
    <w:name w:val="header"/>
    <w:basedOn w:val="a"/>
    <w:link w:val="Char"/>
    <w:uiPriority w:val="99"/>
    <w:unhideWhenUsed/>
    <w:rsid w:val="00B719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B71922"/>
    <w:rPr>
      <w:rFonts w:asciiTheme="minorHAnsi" w:eastAsiaTheme="minorEastAsia" w:hAnsiTheme="minorHAnsi" w:cstheme="minorBidi"/>
      <w:kern w:val="2"/>
      <w:sz w:val="18"/>
      <w:szCs w:val="18"/>
    </w:rPr>
  </w:style>
  <w:style w:type="paragraph" w:styleId="a6">
    <w:name w:val="footer"/>
    <w:basedOn w:val="a"/>
    <w:link w:val="Char0"/>
    <w:uiPriority w:val="99"/>
    <w:unhideWhenUsed/>
    <w:rsid w:val="00B71922"/>
    <w:pPr>
      <w:tabs>
        <w:tab w:val="center" w:pos="4153"/>
        <w:tab w:val="right" w:pos="8306"/>
      </w:tabs>
      <w:snapToGrid w:val="0"/>
      <w:jc w:val="left"/>
    </w:pPr>
    <w:rPr>
      <w:sz w:val="18"/>
      <w:szCs w:val="18"/>
    </w:rPr>
  </w:style>
  <w:style w:type="character" w:customStyle="1" w:styleId="Char0">
    <w:name w:val="页脚 Char"/>
    <w:basedOn w:val="a0"/>
    <w:link w:val="a6"/>
    <w:uiPriority w:val="99"/>
    <w:rsid w:val="00B7192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Pages>
  <Words>642</Words>
  <Characters>3663</Characters>
  <Application>Microsoft Office Word</Application>
  <DocSecurity>0</DocSecurity>
  <Lines>30</Lines>
  <Paragraphs>8</Paragraphs>
  <ScaleCrop>false</ScaleCrop>
  <Company/>
  <LinksUpToDate>false</LinksUpToDate>
  <CharactersWithSpaces>4297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2018-07-23T07:29:00Z</dcterms:created>
  <dcterms:modified xsi:type="dcterms:W3CDTF">2018-08-16T01:38:00Z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