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12" w:rsidRDefault="000748C7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354412" w:rsidRDefault="00354412">
      <w:pPr>
        <w:pStyle w:val="1"/>
        <w:spacing w:before="0" w:after="0"/>
        <w:rPr>
          <w:sz w:val="96"/>
          <w:szCs w:val="44"/>
        </w:rPr>
      </w:pPr>
    </w:p>
    <w:p w:rsidR="00354412" w:rsidRDefault="000748C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354412" w:rsidRDefault="000748C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354412" w:rsidRDefault="000748C7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354412" w:rsidRDefault="000748C7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354412" w:rsidRDefault="00354412">
      <w:pPr>
        <w:jc w:val="center"/>
        <w:rPr>
          <w:sz w:val="36"/>
          <w:szCs w:val="44"/>
        </w:rPr>
      </w:pPr>
    </w:p>
    <w:p w:rsidR="00354412" w:rsidRDefault="00354412">
      <w:pPr>
        <w:jc w:val="center"/>
        <w:rPr>
          <w:sz w:val="36"/>
          <w:szCs w:val="44"/>
        </w:rPr>
      </w:pPr>
    </w:p>
    <w:p w:rsidR="00354412" w:rsidRDefault="00354412">
      <w:pPr>
        <w:jc w:val="center"/>
        <w:rPr>
          <w:sz w:val="36"/>
          <w:szCs w:val="44"/>
        </w:rPr>
      </w:pPr>
    </w:p>
    <w:p w:rsidR="00354412" w:rsidRDefault="000748C7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354412" w:rsidRDefault="000748C7">
      <w:pPr>
        <w:jc w:val="center"/>
        <w:rPr>
          <w:sz w:val="28"/>
          <w:szCs w:val="18"/>
        </w:rPr>
      </w:pPr>
      <w:r>
        <w:rPr>
          <w:sz w:val="36"/>
          <w:szCs w:val="44"/>
        </w:rPr>
        <w:t>201</w:t>
      </w:r>
      <w:r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C24830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600"/>
        <w:gridCol w:w="599"/>
        <w:gridCol w:w="755"/>
        <w:gridCol w:w="1688"/>
      </w:tblGrid>
      <w:tr w:rsidR="00354412" w:rsidRPr="00C24830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四川鑫敬业化纤织带有限公司</w:t>
            </w:r>
            <w:bookmarkEnd w:id="0"/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915113215752855968</w:t>
            </w:r>
          </w:p>
        </w:tc>
      </w:tr>
      <w:tr w:rsidR="00354412" w:rsidRPr="00C24830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四川</w:t>
            </w:r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.</w:t>
            </w:r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南部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联系人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敬龙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18582284688</w:t>
            </w:r>
          </w:p>
        </w:tc>
      </w:tr>
      <w:tr w:rsidR="00354412" w:rsidRPr="00C24830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354412" w:rsidRPr="00C24830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尼龙、化纤织带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人造纤维</w:t>
            </w:r>
          </w:p>
        </w:tc>
      </w:tr>
      <w:tr w:rsidR="00354412" w:rsidRPr="00C24830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20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人以内</w:t>
            </w:r>
          </w:p>
        </w:tc>
      </w:tr>
      <w:tr w:rsidR="00354412" w:rsidRPr="00C24830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纤维素纤维（长丝）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强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□一般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354412" w:rsidRPr="00C24830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□无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有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54412" w:rsidRPr="00C24830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□自主研发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354412" w:rsidRPr="00C24830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354412" w:rsidRPr="00C24830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354412" w:rsidRPr="00C24830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354412" w:rsidRPr="00C24830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 w:rsidP="00C24830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hint="eastAsia"/>
                <w:kern w:val="0"/>
                <w:szCs w:val="21"/>
              </w:rPr>
              <w:t>四川鑫敬业化纤织带有限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公司是一家集产品研发、市场开拓、生产制造、销售为一体的皮具的企业，主营皮具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皮具箱包配件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箱包织带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等！公司拥有一批具有丰富市场经验和独特的产品设计精英、制作技术精湛的工作人员，力争以新流行意念不断推陈出新，并在生产过程中，精细选料、严谨生产、严格品控，力争以不偏不失的稳定质量做到每一件产品都是完美的品质体现。公司自开创以来，结识了许多国内外长期商友，建立了良好的合作关系，我公司一直坚持为客户奉信务实、互利、订产销及售后反馈的一条龙服务，并有良好的售后服务。至此在全国建立了庞大的友好互利的营销网络，公司以市场为导向，努力与国际接轨，秉承“质量，信誉至上”的企业宗旨，精益求精的技术，强化服务，“严格每一件产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品的质量，珍惜每一次服务的机会，关心每一个员工”的发展宗旨，全面不断提高企业、员工的素质和产品的技术含金量，完善产品的结构。同时热枕欢迎海内外具有实力的代理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经销商，参与合作，共享共赢。</w:t>
            </w:r>
          </w:p>
          <w:p w:rsidR="00354412" w:rsidRPr="00C24830" w:rsidRDefault="0035441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54412" w:rsidRPr="00C24830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公司专业生产各类电脑提花带、尼龙织带、棉带、松紧带、亚克力带、反光织带、普通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PP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带、各种包边带、鞋带、吊带、提花带、棉绳、橡筋绳、扁绳、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PP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绳等一系列高难织带及绳；专业生产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FDY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丙纶长丝；专业染整尼龙及涤纶织带等该企业成长性好，研发能力强，是一家值得期待的实体企业。</w:t>
            </w:r>
          </w:p>
        </w:tc>
      </w:tr>
    </w:tbl>
    <w:p w:rsidR="00C24830" w:rsidRDefault="00C24830">
      <w:pPr>
        <w:jc w:val="center"/>
        <w:rPr>
          <w:rFonts w:hint="eastAsia"/>
          <w:sz w:val="44"/>
          <w:szCs w:val="44"/>
        </w:rPr>
      </w:pPr>
    </w:p>
    <w:p w:rsidR="00354412" w:rsidRPr="00C24830" w:rsidRDefault="000748C7">
      <w:pPr>
        <w:jc w:val="center"/>
        <w:rPr>
          <w:sz w:val="44"/>
          <w:szCs w:val="44"/>
        </w:rPr>
      </w:pPr>
      <w:r w:rsidRPr="00C24830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354412" w:rsidRPr="00C24830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>□技术研发（关键、核心技术）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  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>□产品研发（产品升级、新产品研发）</w:t>
            </w:r>
          </w:p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szCs w:val="21"/>
              </w:rPr>
              <w:t>技术改造（设备、研发生产条件）□技术配套（技术、产品等配套合作）</w:t>
            </w:r>
          </w:p>
        </w:tc>
      </w:tr>
      <w:tr w:rsidR="00354412" w:rsidRPr="00C24830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354412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354412" w:rsidRPr="00C24830" w:rsidRDefault="000748C7" w:rsidP="00C24830">
            <w:pPr>
              <w:ind w:left="1050" w:hangingChars="500" w:hanging="1050"/>
              <w:rPr>
                <w:rFonts w:asciiTheme="minorEastAsia" w:hAnsiTheme="minorEastAsia" w:cs="宋体"/>
                <w:kern w:val="0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尼龙</w:t>
            </w: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56</w:t>
            </w: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的生产及尼龙</w:t>
            </w: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56</w:t>
            </w: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织带的防红外、阻燃技术的研发。</w:t>
            </w:r>
          </w:p>
          <w:p w:rsidR="00354412" w:rsidRPr="00C24830" w:rsidRDefault="000748C7">
            <w:pPr>
              <w:numPr>
                <w:ilvl w:val="0"/>
                <w:numId w:val="1"/>
              </w:numPr>
              <w:rPr>
                <w:rFonts w:asciiTheme="minorEastAsia" w:hAnsiTheme="minorEastAsia" w:cs="宋体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szCs w:val="21"/>
              </w:rPr>
              <w:t>尼龙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56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的合成已成熟，可进行纺纱、抽丝生产。</w:t>
            </w:r>
          </w:p>
          <w:p w:rsidR="00354412" w:rsidRPr="00C24830" w:rsidRDefault="000748C7">
            <w:pPr>
              <w:numPr>
                <w:ilvl w:val="0"/>
                <w:numId w:val="1"/>
              </w:numPr>
              <w:rPr>
                <w:rFonts w:asciiTheme="minorEastAsia" w:hAnsiTheme="minorEastAsia" w:cs="宋体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szCs w:val="21"/>
              </w:rPr>
              <w:t>尼龙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56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的抗红外显色技术，已取得了突破，现需对生产工艺及设备进行改造升级，需投入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150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万左右进行完善。</w:t>
            </w:r>
          </w:p>
          <w:p w:rsidR="00354412" w:rsidRPr="00C24830" w:rsidRDefault="000748C7">
            <w:pPr>
              <w:numPr>
                <w:ilvl w:val="0"/>
                <w:numId w:val="1"/>
              </w:numPr>
              <w:rPr>
                <w:rFonts w:asciiTheme="minorEastAsia" w:hAnsiTheme="minorEastAsia" w:cs="宋体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szCs w:val="21"/>
              </w:rPr>
              <w:t>尼龙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56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的阻燃工艺，由于是生物霉聚合反应而成，在阻燃剂的选配上还需进一步的调试优化，以达到稳定的生产效果。</w:t>
            </w:r>
          </w:p>
          <w:p w:rsidR="00354412" w:rsidRPr="00C24830" w:rsidRDefault="000748C7">
            <w:pPr>
              <w:numPr>
                <w:ilvl w:val="0"/>
                <w:numId w:val="1"/>
              </w:numPr>
              <w:rPr>
                <w:rFonts w:asciiTheme="minorEastAsia" w:hAnsiTheme="minorEastAsia" w:cs="宋体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szCs w:val="21"/>
              </w:rPr>
              <w:t>项目计划总投资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300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万，项目前期工艺技术研发、设备调试、测试及其它费用已投入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120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万，整个生产技术、设备条件已达到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50%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。</w:t>
            </w:r>
          </w:p>
          <w:p w:rsidR="00354412" w:rsidRPr="00C24830" w:rsidRDefault="00354412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354412" w:rsidRPr="00C24830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354412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354412" w:rsidRPr="00C24830" w:rsidRDefault="000748C7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kern w:val="0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南充尼龙</w:t>
            </w: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56</w:t>
            </w: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厂房的建设已基本竣工。</w:t>
            </w:r>
          </w:p>
          <w:p w:rsidR="00354412" w:rsidRPr="00C24830" w:rsidRDefault="000748C7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kern w:val="0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近一年来，公司投入了</w:t>
            </w: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200</w:t>
            </w: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多万，增加了色牢度测试仪、垂直阻燃测试仪等检测设备</w:t>
            </w:r>
          </w:p>
          <w:p w:rsidR="00354412" w:rsidRPr="00C24830" w:rsidRDefault="000748C7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kern w:val="0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与四川大学轻纺系签订了项目研发等合作协议，共同建立了川大轻纺系产学实习基地，与省级研发机构、真北纺织新材料院达成了战略合作关系。</w:t>
            </w:r>
          </w:p>
          <w:p w:rsidR="00354412" w:rsidRPr="00C24830" w:rsidRDefault="000748C7">
            <w:pPr>
              <w:numPr>
                <w:ilvl w:val="0"/>
                <w:numId w:val="2"/>
              </w:numPr>
              <w:rPr>
                <w:rFonts w:asciiTheme="minorEastAsia" w:hAnsiTheme="minorEastAsia" w:cs="宋体"/>
                <w:kern w:val="0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kern w:val="0"/>
                <w:szCs w:val="21"/>
              </w:rPr>
              <w:t>已邀请相关设备厂家到公司进行研讨，已基本达成共识。</w:t>
            </w:r>
          </w:p>
          <w:p w:rsidR="00354412" w:rsidRPr="00C24830" w:rsidRDefault="00354412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54412" w:rsidRPr="00C24830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354412" w:rsidRPr="00C24830" w:rsidRDefault="000748C7">
            <w:pPr>
              <w:rPr>
                <w:rFonts w:asciiTheme="minorEastAsia" w:hAnsiTheme="minorEastAsia" w:cs="仿宋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szCs w:val="21"/>
              </w:rPr>
              <w:t>希望与轻纺系、染化整理系、高分子材料等专业院校进行合作。</w:t>
            </w:r>
          </w:p>
          <w:p w:rsidR="00354412" w:rsidRPr="00C24830" w:rsidRDefault="00354412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354412" w:rsidRPr="00C24830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354412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>□技术转让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szCs w:val="21"/>
              </w:rPr>
              <w:t>联合开发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>□委托研发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354412" w:rsidRPr="00C24830" w:rsidRDefault="000748C7">
            <w:pPr>
              <w:rPr>
                <w:rFonts w:asciiTheme="minorEastAsia" w:hAnsiTheme="minorEastAsia" w:cs="仿宋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>□委托团队、专家长期技术服务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   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szCs w:val="21"/>
              </w:rPr>
              <w:t>共建新研发、生产实体</w:t>
            </w:r>
          </w:p>
        </w:tc>
      </w:tr>
      <w:tr w:rsidR="00354412" w:rsidRPr="00C24830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sym w:font="Wingdings 2" w:char="F052"/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知识产权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□检验检测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354412" w:rsidRPr="00C24830" w:rsidRDefault="000748C7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sym w:font="Wingdings 2" w:char="F052"/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行业政策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sym w:font="Wingdings 2" w:char="F052"/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科技政策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sym w:font="Wingdings 2" w:char="F052"/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产品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sym w:font="Wingdings 2" w:char="F052"/>
            </w:r>
            <w:r w:rsidRPr="00C24830">
              <w:rPr>
                <w:rFonts w:asciiTheme="minorEastAsia" w:eastAsiaTheme="minorEastAsia" w:hAnsiTheme="minorEastAsia" w:cs="仿宋" w:hint="eastAsia"/>
                <w:szCs w:val="21"/>
              </w:rPr>
              <w:t>市场前景分析</w:t>
            </w:r>
          </w:p>
          <w:p w:rsidR="00354412" w:rsidRPr="00C24830" w:rsidRDefault="000748C7">
            <w:pPr>
              <w:rPr>
                <w:rFonts w:asciiTheme="minorEastAsia" w:hAnsiTheme="minorEastAsia" w:cs="仿宋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354412" w:rsidRPr="00C24830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354412" w:rsidRPr="00C24830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354412" w:rsidRDefault="00354412">
      <w:pPr>
        <w:jc w:val="center"/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354412" w:rsidRPr="00C24830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354412" w:rsidRPr="00C24830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□共性需求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54412" w:rsidRPr="00C24830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54412" w:rsidRPr="00C24830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354412" w:rsidRPr="00C24830" w:rsidRDefault="000748C7" w:rsidP="00C24830">
            <w:pPr>
              <w:ind w:left="1050" w:hangingChars="500" w:hanging="1050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本需求主要涉及的为技术的开发和应用，</w:t>
            </w:r>
          </w:p>
          <w:p w:rsidR="00354412" w:rsidRPr="00C24830" w:rsidRDefault="000748C7" w:rsidP="00C24830">
            <w:pPr>
              <w:ind w:left="1050" w:hangingChars="500" w:hanging="1050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尼龙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56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的纺纱、抽丝工艺，技术方面的突破。</w:t>
            </w:r>
          </w:p>
          <w:p w:rsidR="00354412" w:rsidRPr="00C24830" w:rsidRDefault="000748C7" w:rsidP="00C24830">
            <w:pPr>
              <w:ind w:left="1050" w:hangingChars="500" w:hanging="1050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尼龙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56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抗红外显色技术的研发。</w:t>
            </w:r>
          </w:p>
          <w:p w:rsidR="00354412" w:rsidRPr="00C24830" w:rsidRDefault="000748C7" w:rsidP="00C24830">
            <w:pPr>
              <w:ind w:left="1050" w:hangingChars="500" w:hanging="1050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尼龙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56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阻燃工艺的突破。</w:t>
            </w:r>
          </w:p>
          <w:p w:rsidR="00354412" w:rsidRPr="00C24830" w:rsidRDefault="000748C7" w:rsidP="00C24830">
            <w:pPr>
              <w:ind w:left="1050" w:hangingChars="500" w:hanging="1050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根据以上技术要求，对生产流程及设备进行改造。</w:t>
            </w: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54412" w:rsidRPr="00C24830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□购买技术成果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□购买技术服务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354412" w:rsidRPr="00C24830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深化目前合作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□直接推荐合作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公开悬赏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354412" w:rsidRPr="00C24830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54412" w:rsidRPr="00C24830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354412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54412" w:rsidRPr="00C24830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354412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54412" w:rsidRPr="00C24830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354412" w:rsidRPr="00C24830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354412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354412" w:rsidRPr="00C24830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354412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54412" w:rsidRPr="00C24830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F052"/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354412" w:rsidRPr="00C24830">
        <w:trPr>
          <w:trHeight w:val="1556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412" w:rsidRPr="00C24830" w:rsidRDefault="00354412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35441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354412" w:rsidRPr="00C24830" w:rsidRDefault="000748C7">
            <w:pPr>
              <w:rPr>
                <w:rFonts w:asciiTheme="minorEastAsia" w:hAnsiTheme="minorEastAsia" w:cs="宋体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szCs w:val="21"/>
              </w:rPr>
              <w:t>1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、尼龙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56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的合成已成熟，可进行纺纱、抽丝生产。</w:t>
            </w:r>
          </w:p>
          <w:p w:rsidR="00354412" w:rsidRPr="00C24830" w:rsidRDefault="000748C7">
            <w:pPr>
              <w:rPr>
                <w:rFonts w:asciiTheme="minorEastAsia" w:hAnsiTheme="minorEastAsia" w:cs="宋体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szCs w:val="21"/>
              </w:rPr>
              <w:t>2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、尼龙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56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的抗红外显色技术，已取得了突破，现需对生产工艺及设备进行改造升级，需投入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150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万左右进行完善。</w:t>
            </w:r>
          </w:p>
          <w:p w:rsidR="00354412" w:rsidRPr="00C24830" w:rsidRDefault="000748C7">
            <w:pPr>
              <w:rPr>
                <w:rFonts w:asciiTheme="minorEastAsia" w:hAnsiTheme="minorEastAsia" w:cs="宋体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szCs w:val="21"/>
              </w:rPr>
              <w:t>3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、尼龙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56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的阻燃工艺，由于是生物霉聚合反应而成，在阻燃剂的选配上还需进一步的调试优化，以达到稳定的生产效果。</w:t>
            </w:r>
          </w:p>
          <w:p w:rsidR="00354412" w:rsidRPr="00C24830" w:rsidRDefault="000748C7">
            <w:pPr>
              <w:rPr>
                <w:rFonts w:asciiTheme="minorEastAsia" w:hAnsiTheme="minorEastAsia" w:cs="宋体"/>
                <w:szCs w:val="21"/>
              </w:rPr>
            </w:pPr>
            <w:r w:rsidRPr="00C24830">
              <w:rPr>
                <w:rFonts w:asciiTheme="minorEastAsia" w:hAnsiTheme="minorEastAsia" w:cs="宋体" w:hint="eastAsia"/>
                <w:szCs w:val="21"/>
              </w:rPr>
              <w:t>4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、项目计划总投资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300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万，项目前期工艺技术研发、设备调试、测试及其它费用已投入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120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万，整个生产技术、设备条件已达到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50%</w:t>
            </w:r>
            <w:r w:rsidRPr="00C24830">
              <w:rPr>
                <w:rFonts w:asciiTheme="minorEastAsia" w:hAnsiTheme="minorEastAsia" w:cs="宋体" w:hint="eastAsia"/>
                <w:szCs w:val="21"/>
              </w:rPr>
              <w:t>。</w:t>
            </w: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354412" w:rsidRPr="00C24830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专家姓名：孙怀宇</w:t>
            </w:r>
          </w:p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13518299806             </w:t>
            </w:r>
          </w:p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201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8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6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9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412" w:rsidRPr="00C24830" w:rsidRDefault="00354412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</w:p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电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354412" w:rsidRPr="00C24830" w:rsidRDefault="000748C7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C24830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354412" w:rsidRDefault="00354412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354412" w:rsidSect="003544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8C7" w:rsidRDefault="000748C7" w:rsidP="00C24830">
      <w:r>
        <w:separator/>
      </w:r>
    </w:p>
  </w:endnote>
  <w:endnote w:type="continuationSeparator" w:id="1">
    <w:p w:rsidR="000748C7" w:rsidRDefault="000748C7" w:rsidP="00C248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8C7" w:rsidRDefault="000748C7" w:rsidP="00C24830">
      <w:r>
        <w:separator/>
      </w:r>
    </w:p>
  </w:footnote>
  <w:footnote w:type="continuationSeparator" w:id="1">
    <w:p w:rsidR="000748C7" w:rsidRDefault="000748C7" w:rsidP="00C248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F935"/>
    <w:multiLevelType w:val="singleLevel"/>
    <w:tmpl w:val="0275F93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9636A20"/>
    <w:multiLevelType w:val="singleLevel"/>
    <w:tmpl w:val="79636A2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61CB5"/>
    <w:rsid w:val="000748C7"/>
    <w:rsid w:val="0019798C"/>
    <w:rsid w:val="00354412"/>
    <w:rsid w:val="003E53A2"/>
    <w:rsid w:val="00534E23"/>
    <w:rsid w:val="006948E1"/>
    <w:rsid w:val="00876F5A"/>
    <w:rsid w:val="0088572B"/>
    <w:rsid w:val="008E716C"/>
    <w:rsid w:val="008F0FD3"/>
    <w:rsid w:val="009A0455"/>
    <w:rsid w:val="00B8058B"/>
    <w:rsid w:val="00B843D2"/>
    <w:rsid w:val="00B9269B"/>
    <w:rsid w:val="00BA11D5"/>
    <w:rsid w:val="00C24830"/>
    <w:rsid w:val="00C76014"/>
    <w:rsid w:val="00C83BD2"/>
    <w:rsid w:val="00F16F2D"/>
    <w:rsid w:val="00F27A96"/>
    <w:rsid w:val="00FB4434"/>
    <w:rsid w:val="58D00CAB"/>
    <w:rsid w:val="5FB62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1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354412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54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54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54412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354412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0">
    <w:name w:val="页眉 Char"/>
    <w:basedOn w:val="a0"/>
    <w:link w:val="a4"/>
    <w:uiPriority w:val="99"/>
    <w:qFormat/>
    <w:rsid w:val="0035441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5441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EF1579-51F3-433E-93CE-3230E233CC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2017-08-30T03:16:00Z</dcterms:created>
  <dcterms:modified xsi:type="dcterms:W3CDTF">2018-08-16T01:33:00Z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