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6C6A7F" w:rsidRPr="00C26565" w:rsidRDefault="008F0FD3" w:rsidP="006C6A7F">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C26565">
        <w:rPr>
          <w:rFonts w:hint="eastAsia"/>
          <w:sz w:val="44"/>
          <w:szCs w:val="44"/>
        </w:rPr>
        <w:lastRenderedPageBreak/>
        <w:t>一、企业情况分析</w:t>
      </w:r>
    </w:p>
    <w:p w:rsidR="006C6A7F" w:rsidRPr="00C26565" w:rsidRDefault="00170723" w:rsidP="006C6A7F">
      <w:pPr>
        <w:rPr>
          <w:szCs w:val="21"/>
        </w:rPr>
      </w:pPr>
      <w:r w:rsidRPr="00C26565">
        <w:rPr>
          <w:rFonts w:hint="eastAsia"/>
          <w:szCs w:val="21"/>
        </w:rPr>
        <w:t>项</w:t>
      </w:r>
      <w:r w:rsidRPr="00C26565">
        <w:rPr>
          <w:szCs w:val="21"/>
        </w:rPr>
        <w:t>目名称：</w:t>
      </w:r>
      <w:r w:rsidR="00600911" w:rsidRPr="00C26565">
        <w:rPr>
          <w:rFonts w:hint="eastAsia"/>
          <w:szCs w:val="21"/>
        </w:rPr>
        <w:t>新型作物籽粒烘炒及压榨油的一体化设备开发技术</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663"/>
        <w:gridCol w:w="1690"/>
        <w:gridCol w:w="653"/>
        <w:gridCol w:w="505"/>
        <w:gridCol w:w="413"/>
        <w:gridCol w:w="872"/>
        <w:gridCol w:w="179"/>
        <w:gridCol w:w="366"/>
        <w:gridCol w:w="2676"/>
      </w:tblGrid>
      <w:tr w:rsidR="008F0FD3" w:rsidRPr="00C26565" w:rsidTr="003E0F58">
        <w:trPr>
          <w:trHeight w:val="428"/>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企业名称</w:t>
            </w:r>
          </w:p>
        </w:tc>
        <w:tc>
          <w:tcPr>
            <w:tcW w:w="3261" w:type="dxa"/>
            <w:gridSpan w:val="4"/>
            <w:tcBorders>
              <w:top w:val="single" w:sz="4" w:space="0" w:color="auto"/>
              <w:left w:val="nil"/>
              <w:bottom w:val="single" w:sz="4" w:space="0" w:color="auto"/>
              <w:right w:val="single" w:sz="4" w:space="0" w:color="auto"/>
            </w:tcBorders>
            <w:vAlign w:val="center"/>
          </w:tcPr>
          <w:p w:rsidR="008F0FD3" w:rsidRPr="00C26565" w:rsidRDefault="00963D77">
            <w:pPr>
              <w:rPr>
                <w:rFonts w:asciiTheme="minorEastAsia" w:hAnsiTheme="minorEastAsia" w:cs="仿宋"/>
                <w:kern w:val="0"/>
                <w:szCs w:val="21"/>
              </w:rPr>
            </w:pPr>
            <w:r w:rsidRPr="00C26565">
              <w:rPr>
                <w:rFonts w:asciiTheme="minorEastAsia" w:hAnsiTheme="minorEastAsia"/>
                <w:bCs/>
                <w:szCs w:val="21"/>
                <w:shd w:val="clear" w:color="auto" w:fill="FFFFFF"/>
              </w:rPr>
              <w:t>南充市猴王农机有限责任公司</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机构代码</w:t>
            </w:r>
          </w:p>
        </w:tc>
        <w:tc>
          <w:tcPr>
            <w:tcW w:w="2676" w:type="dxa"/>
            <w:tcBorders>
              <w:top w:val="single" w:sz="4" w:space="0" w:color="auto"/>
              <w:left w:val="nil"/>
              <w:bottom w:val="single" w:sz="4" w:space="0" w:color="auto"/>
              <w:right w:val="single" w:sz="4" w:space="0" w:color="auto"/>
            </w:tcBorders>
            <w:vAlign w:val="center"/>
          </w:tcPr>
          <w:p w:rsidR="008F0FD3" w:rsidRPr="00C26565" w:rsidRDefault="00963D77">
            <w:pPr>
              <w:jc w:val="center"/>
              <w:rPr>
                <w:rFonts w:asciiTheme="minorEastAsia" w:hAnsiTheme="minorEastAsia" w:cs="仿宋"/>
                <w:kern w:val="0"/>
                <w:szCs w:val="21"/>
              </w:rPr>
            </w:pPr>
            <w:r w:rsidRPr="00C26565">
              <w:rPr>
                <w:rFonts w:asciiTheme="minorEastAsia" w:hAnsiTheme="minorEastAsia"/>
                <w:szCs w:val="21"/>
                <w:shd w:val="clear" w:color="auto" w:fill="FFFFFF"/>
              </w:rPr>
              <w:t>05822212-4</w:t>
            </w:r>
          </w:p>
        </w:tc>
      </w:tr>
      <w:tr w:rsidR="00E1062F" w:rsidRPr="00C26565" w:rsidTr="003E0F58">
        <w:trPr>
          <w:trHeight w:val="422"/>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E1062F" w:rsidRPr="00C26565" w:rsidRDefault="00E1062F" w:rsidP="00E1062F">
            <w:pPr>
              <w:jc w:val="center"/>
              <w:rPr>
                <w:rFonts w:asciiTheme="minorEastAsia" w:hAnsiTheme="minorEastAsia" w:cs="仿宋"/>
                <w:kern w:val="0"/>
                <w:szCs w:val="21"/>
              </w:rPr>
            </w:pPr>
            <w:r w:rsidRPr="00C26565">
              <w:rPr>
                <w:rFonts w:asciiTheme="minorEastAsia" w:hAnsiTheme="minorEastAsia" w:cs="仿宋" w:hint="eastAsia"/>
                <w:kern w:val="0"/>
                <w:szCs w:val="21"/>
              </w:rPr>
              <w:t>区域</w:t>
            </w:r>
          </w:p>
        </w:tc>
        <w:tc>
          <w:tcPr>
            <w:tcW w:w="1690" w:type="dxa"/>
            <w:tcBorders>
              <w:top w:val="single" w:sz="4" w:space="0" w:color="auto"/>
              <w:left w:val="nil"/>
              <w:bottom w:val="single" w:sz="4" w:space="0" w:color="auto"/>
              <w:right w:val="single" w:sz="4" w:space="0" w:color="auto"/>
            </w:tcBorders>
            <w:vAlign w:val="center"/>
          </w:tcPr>
          <w:p w:rsidR="00E1062F" w:rsidRPr="00C26565" w:rsidRDefault="006C6A7F" w:rsidP="00730F26">
            <w:pPr>
              <w:spacing w:line="440" w:lineRule="exact"/>
              <w:jc w:val="center"/>
              <w:rPr>
                <w:rFonts w:asciiTheme="minorEastAsia" w:hAnsiTheme="minorEastAsia" w:cs="仿宋"/>
                <w:kern w:val="0"/>
                <w:szCs w:val="21"/>
              </w:rPr>
            </w:pPr>
            <w:r w:rsidRPr="00C26565">
              <w:rPr>
                <w:rFonts w:asciiTheme="minorEastAsia" w:hAnsiTheme="minorEastAsia"/>
                <w:szCs w:val="21"/>
              </w:rPr>
              <w:t>南充市高坪区航空港工业集中区</w:t>
            </w:r>
          </w:p>
        </w:tc>
        <w:tc>
          <w:tcPr>
            <w:tcW w:w="1158" w:type="dxa"/>
            <w:gridSpan w:val="2"/>
            <w:tcBorders>
              <w:top w:val="single" w:sz="4" w:space="0" w:color="auto"/>
              <w:left w:val="nil"/>
              <w:bottom w:val="single" w:sz="4" w:space="0" w:color="auto"/>
              <w:right w:val="single" w:sz="4" w:space="0" w:color="auto"/>
            </w:tcBorders>
            <w:vAlign w:val="center"/>
            <w:hideMark/>
          </w:tcPr>
          <w:p w:rsidR="00E1062F" w:rsidRPr="00C26565" w:rsidRDefault="00E1062F" w:rsidP="00E1062F">
            <w:pPr>
              <w:rPr>
                <w:rFonts w:asciiTheme="minorEastAsia" w:hAnsiTheme="minorEastAsia" w:cs="仿宋"/>
                <w:kern w:val="0"/>
                <w:szCs w:val="21"/>
              </w:rPr>
            </w:pPr>
            <w:r w:rsidRPr="00C26565">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1062F" w:rsidRPr="00C26565" w:rsidRDefault="00963D77" w:rsidP="00E1062F">
            <w:pPr>
              <w:rPr>
                <w:rFonts w:asciiTheme="minorEastAsia" w:hAnsiTheme="minorEastAsia"/>
                <w:kern w:val="0"/>
                <w:szCs w:val="21"/>
              </w:rPr>
            </w:pPr>
            <w:r w:rsidRPr="00C26565">
              <w:rPr>
                <w:rFonts w:asciiTheme="minorEastAsia" w:hAnsiTheme="minorEastAsia"/>
                <w:bCs/>
                <w:szCs w:val="21"/>
                <w:shd w:val="clear" w:color="auto" w:fill="FFFFFF"/>
              </w:rPr>
              <w:t>王先洪</w:t>
            </w:r>
          </w:p>
        </w:tc>
        <w:tc>
          <w:tcPr>
            <w:tcW w:w="545" w:type="dxa"/>
            <w:gridSpan w:val="2"/>
            <w:tcBorders>
              <w:top w:val="single" w:sz="4" w:space="0" w:color="auto"/>
              <w:left w:val="single" w:sz="4" w:space="0" w:color="auto"/>
              <w:bottom w:val="single" w:sz="4" w:space="0" w:color="auto"/>
              <w:right w:val="single" w:sz="4" w:space="0" w:color="auto"/>
            </w:tcBorders>
            <w:vAlign w:val="center"/>
            <w:hideMark/>
          </w:tcPr>
          <w:p w:rsidR="00E1062F" w:rsidRPr="00C26565" w:rsidRDefault="00E1062F" w:rsidP="00E1062F">
            <w:pPr>
              <w:jc w:val="center"/>
              <w:rPr>
                <w:rFonts w:asciiTheme="minorEastAsia" w:hAnsiTheme="minorEastAsia"/>
                <w:kern w:val="0"/>
                <w:szCs w:val="21"/>
              </w:rPr>
            </w:pPr>
            <w:r w:rsidRPr="00C26565">
              <w:rPr>
                <w:rFonts w:asciiTheme="minorEastAsia" w:hAnsiTheme="minorEastAsia" w:hint="eastAsia"/>
                <w:kern w:val="0"/>
                <w:szCs w:val="21"/>
              </w:rPr>
              <w:t>电话</w:t>
            </w:r>
          </w:p>
        </w:tc>
        <w:tc>
          <w:tcPr>
            <w:tcW w:w="2676" w:type="dxa"/>
            <w:tcBorders>
              <w:top w:val="single" w:sz="4" w:space="0" w:color="auto"/>
              <w:left w:val="nil"/>
              <w:bottom w:val="single" w:sz="4" w:space="0" w:color="auto"/>
              <w:right w:val="single" w:sz="4" w:space="0" w:color="auto"/>
            </w:tcBorders>
            <w:vAlign w:val="center"/>
          </w:tcPr>
          <w:p w:rsidR="00E1062F" w:rsidRPr="00C26565" w:rsidRDefault="00963D77" w:rsidP="003E0F58">
            <w:pPr>
              <w:spacing w:line="440" w:lineRule="exact"/>
              <w:jc w:val="center"/>
              <w:rPr>
                <w:rFonts w:asciiTheme="minorEastAsia" w:hAnsiTheme="minorEastAsia"/>
                <w:szCs w:val="21"/>
                <w:shd w:val="clear" w:color="auto" w:fill="FFFFFF"/>
              </w:rPr>
            </w:pPr>
            <w:r w:rsidRPr="00C26565">
              <w:rPr>
                <w:rFonts w:asciiTheme="minorEastAsia" w:hAnsiTheme="minorEastAsia"/>
                <w:szCs w:val="21"/>
                <w:shd w:val="clear" w:color="auto" w:fill="FFFFFF"/>
              </w:rPr>
              <w:t>1</w:t>
            </w:r>
            <w:r w:rsidRPr="00C26565">
              <w:rPr>
                <w:rFonts w:asciiTheme="minorEastAsia" w:hAnsiTheme="minorEastAsia" w:hint="eastAsia"/>
                <w:szCs w:val="21"/>
                <w:shd w:val="clear" w:color="auto" w:fill="FFFFFF"/>
              </w:rPr>
              <w:t>3990771744</w:t>
            </w:r>
          </w:p>
        </w:tc>
      </w:tr>
      <w:tr w:rsidR="008F0FD3" w:rsidRPr="00C26565" w:rsidTr="00B23A98">
        <w:trPr>
          <w:cantSplit/>
          <w:trHeight w:val="438"/>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企业所在国家高新区</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C26565" w:rsidRDefault="00975594">
            <w:pPr>
              <w:rPr>
                <w:rFonts w:asciiTheme="minorEastAsia" w:hAnsiTheme="minorEastAsia" w:cs="仿宋"/>
                <w:kern w:val="0"/>
                <w:szCs w:val="21"/>
              </w:rPr>
            </w:pPr>
            <w:r w:rsidRPr="00C26565">
              <w:rPr>
                <w:rFonts w:asciiTheme="minorEastAsia" w:hAnsiTheme="minorEastAsia" w:cs="Arial"/>
                <w:szCs w:val="21"/>
              </w:rPr>
              <w:t>√</w:t>
            </w:r>
            <w:r w:rsidR="008F0FD3" w:rsidRPr="00C26565">
              <w:rPr>
                <w:rFonts w:asciiTheme="minorEastAsia" w:hAnsiTheme="minorEastAsia" w:cs="仿宋" w:hint="eastAsia"/>
                <w:kern w:val="0"/>
                <w:szCs w:val="21"/>
              </w:rPr>
              <w:t>否  □是  （高新区名称                                  ）</w:t>
            </w:r>
          </w:p>
        </w:tc>
      </w:tr>
      <w:tr w:rsidR="008F0FD3" w:rsidRPr="00C26565" w:rsidTr="003E0F58">
        <w:trPr>
          <w:trHeight w:val="436"/>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行业领域</w:t>
            </w:r>
          </w:p>
        </w:tc>
        <w:tc>
          <w:tcPr>
            <w:tcW w:w="3261" w:type="dxa"/>
            <w:gridSpan w:val="4"/>
            <w:tcBorders>
              <w:top w:val="single" w:sz="4" w:space="0" w:color="auto"/>
              <w:left w:val="nil"/>
              <w:bottom w:val="single" w:sz="4" w:space="0" w:color="auto"/>
              <w:right w:val="single" w:sz="4" w:space="0" w:color="auto"/>
            </w:tcBorders>
            <w:vAlign w:val="center"/>
          </w:tcPr>
          <w:p w:rsidR="008F0FD3" w:rsidRPr="00C26565" w:rsidRDefault="00B23A98">
            <w:pPr>
              <w:jc w:val="center"/>
              <w:rPr>
                <w:rFonts w:asciiTheme="minorEastAsia" w:hAnsiTheme="minorEastAsia" w:cs="仿宋"/>
                <w:kern w:val="0"/>
                <w:szCs w:val="21"/>
              </w:rPr>
            </w:pPr>
            <w:r w:rsidRPr="00C26565">
              <w:rPr>
                <w:rFonts w:asciiTheme="minorEastAsia" w:hAnsiTheme="minorEastAsia" w:hint="eastAsia"/>
                <w:szCs w:val="21"/>
                <w:shd w:val="clear" w:color="auto" w:fill="FFFFFF"/>
              </w:rPr>
              <w:t>制造业</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产业领域</w:t>
            </w:r>
          </w:p>
        </w:tc>
        <w:tc>
          <w:tcPr>
            <w:tcW w:w="2676" w:type="dxa"/>
            <w:tcBorders>
              <w:top w:val="single" w:sz="4" w:space="0" w:color="auto"/>
              <w:left w:val="nil"/>
              <w:bottom w:val="single" w:sz="4" w:space="0" w:color="auto"/>
              <w:right w:val="single" w:sz="4" w:space="0" w:color="auto"/>
            </w:tcBorders>
            <w:vAlign w:val="center"/>
          </w:tcPr>
          <w:p w:rsidR="008F0FD3" w:rsidRPr="00C26565" w:rsidRDefault="00E6663C">
            <w:pPr>
              <w:jc w:val="center"/>
              <w:rPr>
                <w:rFonts w:asciiTheme="minorEastAsia" w:hAnsiTheme="minorEastAsia" w:cs="仿宋"/>
                <w:kern w:val="0"/>
                <w:szCs w:val="21"/>
              </w:rPr>
            </w:pPr>
            <w:r w:rsidRPr="00C26565">
              <w:rPr>
                <w:rFonts w:asciiTheme="minorEastAsia" w:hAnsiTheme="minorEastAsia" w:hint="eastAsia"/>
                <w:kern w:val="0"/>
                <w:szCs w:val="21"/>
              </w:rPr>
              <w:t>第二产业</w:t>
            </w:r>
          </w:p>
        </w:tc>
      </w:tr>
      <w:tr w:rsidR="008F0FD3" w:rsidRPr="00C26565" w:rsidTr="003E0F58">
        <w:trPr>
          <w:trHeight w:val="496"/>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经济规模</w:t>
            </w:r>
          </w:p>
        </w:tc>
        <w:tc>
          <w:tcPr>
            <w:tcW w:w="3261" w:type="dxa"/>
            <w:gridSpan w:val="4"/>
            <w:tcBorders>
              <w:top w:val="single" w:sz="4" w:space="0" w:color="auto"/>
              <w:left w:val="nil"/>
              <w:bottom w:val="single" w:sz="4" w:space="0" w:color="auto"/>
              <w:right w:val="single" w:sz="4" w:space="0" w:color="auto"/>
            </w:tcBorders>
            <w:vAlign w:val="center"/>
          </w:tcPr>
          <w:p w:rsidR="008F0FD3" w:rsidRPr="00C26565" w:rsidRDefault="00963D77" w:rsidP="009D1E78">
            <w:pPr>
              <w:jc w:val="center"/>
              <w:rPr>
                <w:rFonts w:asciiTheme="minorEastAsia" w:hAnsiTheme="minorEastAsia" w:cs="仿宋"/>
                <w:kern w:val="0"/>
                <w:szCs w:val="21"/>
              </w:rPr>
            </w:pPr>
            <w:r w:rsidRPr="00C26565">
              <w:rPr>
                <w:rFonts w:asciiTheme="minorEastAsia" w:hAnsiTheme="minorEastAsia" w:hint="eastAsia"/>
                <w:szCs w:val="21"/>
                <w:shd w:val="clear" w:color="auto" w:fill="FFFFFF"/>
              </w:rPr>
              <w:t>860万</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人员规模</w:t>
            </w:r>
          </w:p>
        </w:tc>
        <w:tc>
          <w:tcPr>
            <w:tcW w:w="2676" w:type="dxa"/>
            <w:tcBorders>
              <w:top w:val="single" w:sz="4" w:space="0" w:color="auto"/>
              <w:left w:val="nil"/>
              <w:bottom w:val="single" w:sz="4" w:space="0" w:color="auto"/>
              <w:right w:val="single" w:sz="4" w:space="0" w:color="auto"/>
            </w:tcBorders>
            <w:vAlign w:val="center"/>
          </w:tcPr>
          <w:p w:rsidR="008F0FD3" w:rsidRPr="00C26565" w:rsidRDefault="006C6A7F">
            <w:pPr>
              <w:jc w:val="center"/>
              <w:rPr>
                <w:rFonts w:asciiTheme="minorEastAsia" w:hAnsiTheme="minorEastAsia" w:cs="仿宋"/>
                <w:kern w:val="0"/>
                <w:szCs w:val="21"/>
              </w:rPr>
            </w:pPr>
            <w:r w:rsidRPr="00C26565">
              <w:rPr>
                <w:rFonts w:asciiTheme="minorEastAsia" w:hAnsiTheme="minorEastAsia"/>
                <w:szCs w:val="21"/>
                <w:shd w:val="clear" w:color="auto" w:fill="FFFFFF"/>
              </w:rPr>
              <w:t>3</w:t>
            </w:r>
            <w:r w:rsidR="00730F26" w:rsidRPr="00C26565">
              <w:rPr>
                <w:rFonts w:asciiTheme="minorEastAsia" w:hAnsiTheme="minorEastAsia"/>
                <w:szCs w:val="21"/>
                <w:shd w:val="clear" w:color="auto" w:fill="FFFFFF"/>
              </w:rPr>
              <w:t>5</w:t>
            </w:r>
          </w:p>
        </w:tc>
      </w:tr>
      <w:tr w:rsidR="008F0FD3" w:rsidRPr="00C26565" w:rsidTr="00B23A98">
        <w:trPr>
          <w:cantSplit/>
          <w:trHeight w:val="449"/>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企业主导产品</w:t>
            </w:r>
          </w:p>
        </w:tc>
        <w:tc>
          <w:tcPr>
            <w:tcW w:w="2343" w:type="dxa"/>
            <w:gridSpan w:val="2"/>
            <w:tcBorders>
              <w:top w:val="single" w:sz="4" w:space="0" w:color="auto"/>
              <w:left w:val="single" w:sz="4" w:space="0" w:color="auto"/>
              <w:bottom w:val="single" w:sz="4" w:space="0" w:color="auto"/>
              <w:right w:val="single" w:sz="4" w:space="0" w:color="auto"/>
            </w:tcBorders>
          </w:tcPr>
          <w:p w:rsidR="008F0FD3" w:rsidRPr="00C26565" w:rsidRDefault="00963D77" w:rsidP="00B23A98">
            <w:pPr>
              <w:rPr>
                <w:rFonts w:asciiTheme="minorEastAsia" w:hAnsiTheme="minorEastAsia" w:cs="仿宋"/>
                <w:kern w:val="0"/>
                <w:szCs w:val="21"/>
              </w:rPr>
            </w:pPr>
            <w:r w:rsidRPr="00C26565">
              <w:rPr>
                <w:rFonts w:asciiTheme="minorEastAsia" w:hAnsiTheme="minorEastAsia" w:cs="仿宋" w:hint="eastAsia"/>
                <w:kern w:val="0"/>
                <w:szCs w:val="21"/>
              </w:rPr>
              <w:t>机</w:t>
            </w:r>
            <w:r w:rsidRPr="00C26565">
              <w:rPr>
                <w:rFonts w:asciiTheme="minorEastAsia" w:hAnsiTheme="minorEastAsia" w:cs="仿宋"/>
                <w:kern w:val="0"/>
                <w:szCs w:val="21"/>
              </w:rPr>
              <w:t>械产品</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F844A2">
            <w:pPr>
              <w:jc w:val="center"/>
              <w:rPr>
                <w:rFonts w:asciiTheme="minorEastAsia" w:hAnsiTheme="minorEastAsia" w:cs="仿宋"/>
                <w:kern w:val="0"/>
                <w:szCs w:val="21"/>
              </w:rPr>
            </w:pPr>
            <w:r w:rsidRPr="00C26565">
              <w:rPr>
                <w:rFonts w:asciiTheme="minorEastAsia" w:hAnsiTheme="minorEastAsia" w:cs="Arial"/>
                <w:szCs w:val="21"/>
              </w:rPr>
              <w:t>√</w:t>
            </w:r>
            <w:r w:rsidR="008F0FD3" w:rsidRPr="00C26565">
              <w:rPr>
                <w:rFonts w:asciiTheme="minorEastAsia" w:hAnsiTheme="minorEastAsia" w:cs="仿宋" w:hint="eastAsia"/>
                <w:kern w:val="0"/>
                <w:szCs w:val="21"/>
              </w:rPr>
              <w:t xml:space="preserve">强  </w:t>
            </w:r>
            <w:r w:rsidRPr="00C26565">
              <w:rPr>
                <w:rFonts w:asciiTheme="minorEastAsia" w:hAnsiTheme="minorEastAsia" w:cs="仿宋" w:hint="eastAsia"/>
                <w:kern w:val="0"/>
                <w:szCs w:val="21"/>
              </w:rPr>
              <w:t>□</w:t>
            </w:r>
            <w:r w:rsidR="008F0FD3" w:rsidRPr="00C26565">
              <w:rPr>
                <w:rFonts w:asciiTheme="minorEastAsia" w:hAnsiTheme="minorEastAsia" w:cs="仿宋" w:hint="eastAsia"/>
                <w:kern w:val="0"/>
                <w:szCs w:val="21"/>
              </w:rPr>
              <w:t>一般   □弱</w:t>
            </w:r>
          </w:p>
        </w:tc>
      </w:tr>
      <w:tr w:rsidR="008F0FD3" w:rsidRPr="00C26565" w:rsidTr="00B23A98">
        <w:trPr>
          <w:cantSplit/>
          <w:trHeight w:val="447"/>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自主研发机构</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kern w:val="0"/>
                <w:szCs w:val="21"/>
              </w:rPr>
              <w:t xml:space="preserve">□无  </w:t>
            </w:r>
            <w:r w:rsidR="00B67133" w:rsidRPr="00C26565">
              <w:rPr>
                <w:rFonts w:asciiTheme="minorEastAsia" w:hAnsiTheme="minorEastAsia" w:cs="Arial"/>
                <w:szCs w:val="21"/>
              </w:rPr>
              <w:t>√</w:t>
            </w:r>
            <w:r w:rsidRPr="00C26565">
              <w:rPr>
                <w:rFonts w:asciiTheme="minorEastAsia" w:hAnsiTheme="minorEastAsia" w:cs="仿宋" w:hint="eastAsia"/>
                <w:kern w:val="0"/>
                <w:szCs w:val="21"/>
              </w:rPr>
              <w:t xml:space="preserve">有   （                                      ）  </w:t>
            </w:r>
          </w:p>
        </w:tc>
      </w:tr>
      <w:tr w:rsidR="008F0FD3" w:rsidRPr="00C26565" w:rsidTr="00B23A98">
        <w:trPr>
          <w:cantSplit/>
          <w:trHeight w:val="472"/>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开发新产品的途径</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C26565" w:rsidRDefault="00B67133">
            <w:pPr>
              <w:rPr>
                <w:rFonts w:asciiTheme="minorEastAsia" w:hAnsiTheme="minorEastAsia" w:cs="仿宋"/>
                <w:kern w:val="0"/>
                <w:szCs w:val="21"/>
              </w:rPr>
            </w:pPr>
            <w:r w:rsidRPr="00C26565">
              <w:rPr>
                <w:rFonts w:asciiTheme="minorEastAsia" w:hAnsiTheme="minorEastAsia" w:cs="Arial"/>
                <w:szCs w:val="21"/>
              </w:rPr>
              <w:t>√</w:t>
            </w:r>
            <w:r w:rsidR="008F0FD3" w:rsidRPr="00C26565">
              <w:rPr>
                <w:rFonts w:asciiTheme="minorEastAsia" w:hAnsiTheme="minorEastAsia" w:cs="仿宋" w:hint="eastAsia"/>
                <w:kern w:val="0"/>
                <w:szCs w:val="21"/>
              </w:rPr>
              <w:t xml:space="preserve">自主研发 □合作研发 </w:t>
            </w:r>
            <w:r w:rsidRPr="00C26565">
              <w:rPr>
                <w:rFonts w:asciiTheme="minorEastAsia" w:hAnsiTheme="minorEastAsia" w:cs="Arial"/>
                <w:szCs w:val="21"/>
              </w:rPr>
              <w:t>√</w:t>
            </w:r>
            <w:r w:rsidR="008F0FD3" w:rsidRPr="00C26565">
              <w:rPr>
                <w:rFonts w:asciiTheme="minorEastAsia" w:hAnsiTheme="minorEastAsia" w:cs="仿宋" w:hint="eastAsia"/>
                <w:kern w:val="0"/>
                <w:szCs w:val="21"/>
              </w:rPr>
              <w:t xml:space="preserve"> 委托研发 □ 模仿改进  □向外购买 □ 其它                        </w:t>
            </w:r>
          </w:p>
        </w:tc>
      </w:tr>
      <w:tr w:rsidR="008F0FD3" w:rsidRPr="00C26565" w:rsidTr="00B23A98">
        <w:trPr>
          <w:cantSplit/>
          <w:trHeight w:val="607"/>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认定的高新技术企业</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C26565" w:rsidRDefault="00B67133">
            <w:pPr>
              <w:rPr>
                <w:rFonts w:asciiTheme="minorEastAsia" w:hAnsiTheme="minorEastAsia" w:cs="仿宋"/>
                <w:kern w:val="0"/>
                <w:szCs w:val="21"/>
              </w:rPr>
            </w:pPr>
            <w:r w:rsidRPr="00C26565">
              <w:rPr>
                <w:rFonts w:asciiTheme="minorEastAsia" w:hAnsiTheme="minorEastAsia" w:cs="Arial"/>
                <w:szCs w:val="21"/>
              </w:rPr>
              <w:t>√</w:t>
            </w:r>
            <w:r w:rsidR="008F0FD3" w:rsidRPr="00C26565">
              <w:rPr>
                <w:rFonts w:asciiTheme="minorEastAsia" w:hAnsiTheme="minorEastAsia" w:cs="仿宋" w:hint="eastAsia"/>
                <w:kern w:val="0"/>
                <w:szCs w:val="21"/>
              </w:rPr>
              <w:t>否  □是  （认定证书代码                           ）</w:t>
            </w:r>
          </w:p>
        </w:tc>
      </w:tr>
      <w:tr w:rsidR="008F0FD3" w:rsidRPr="00C26565" w:rsidTr="00B23A98">
        <w:trPr>
          <w:trHeight w:val="473"/>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年度研发投入</w:t>
            </w:r>
          </w:p>
        </w:tc>
        <w:tc>
          <w:tcPr>
            <w:tcW w:w="7354" w:type="dxa"/>
            <w:gridSpan w:val="8"/>
            <w:tcBorders>
              <w:top w:val="single" w:sz="4" w:space="0" w:color="auto"/>
              <w:left w:val="single" w:sz="4" w:space="0" w:color="auto"/>
              <w:bottom w:val="single" w:sz="4" w:space="0" w:color="auto"/>
              <w:right w:val="single" w:sz="4" w:space="0" w:color="auto"/>
            </w:tcBorders>
            <w:hideMark/>
          </w:tcPr>
          <w:p w:rsidR="008F0FD3" w:rsidRPr="00C26565" w:rsidRDefault="005E15E8">
            <w:pPr>
              <w:rPr>
                <w:rFonts w:asciiTheme="minorEastAsia" w:hAnsiTheme="minorEastAsia" w:cs="仿宋"/>
                <w:kern w:val="0"/>
                <w:szCs w:val="21"/>
              </w:rPr>
            </w:pPr>
            <w:r w:rsidRPr="00C26565">
              <w:rPr>
                <w:rFonts w:asciiTheme="minorEastAsia" w:hAnsiTheme="minorEastAsia" w:cs="仿宋" w:hint="eastAsia"/>
                <w:kern w:val="0"/>
                <w:szCs w:val="21"/>
              </w:rPr>
              <w:t>□</w:t>
            </w:r>
            <w:r w:rsidR="008F0FD3" w:rsidRPr="00C26565">
              <w:rPr>
                <w:rFonts w:asciiTheme="minorEastAsia" w:hAnsiTheme="minorEastAsia" w:cs="仿宋" w:hint="eastAsia"/>
                <w:kern w:val="0"/>
                <w:szCs w:val="21"/>
              </w:rPr>
              <w:t xml:space="preserve">1～50万元  </w:t>
            </w:r>
            <w:r w:rsidRPr="00C26565">
              <w:rPr>
                <w:rFonts w:asciiTheme="minorEastAsia" w:hAnsiTheme="minorEastAsia" w:cs="Arial"/>
                <w:szCs w:val="21"/>
              </w:rPr>
              <w:t>√</w:t>
            </w:r>
            <w:r w:rsidR="008F0FD3" w:rsidRPr="00C26565">
              <w:rPr>
                <w:rFonts w:asciiTheme="minorEastAsia" w:hAnsiTheme="minorEastAsia" w:cs="仿宋" w:hint="eastAsia"/>
                <w:kern w:val="0"/>
                <w:szCs w:val="21"/>
              </w:rPr>
              <w:t xml:space="preserve">50～500万元  □500～1000万元 □1000万元以上   </w:t>
            </w:r>
          </w:p>
        </w:tc>
      </w:tr>
      <w:tr w:rsidR="008F0FD3" w:rsidRPr="00C26565" w:rsidTr="00B23A98">
        <w:trPr>
          <w:trHeight w:val="467"/>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占营业收入比例</w:t>
            </w:r>
          </w:p>
        </w:tc>
        <w:tc>
          <w:tcPr>
            <w:tcW w:w="7354" w:type="dxa"/>
            <w:gridSpan w:val="8"/>
            <w:tcBorders>
              <w:top w:val="single" w:sz="4" w:space="0" w:color="auto"/>
              <w:left w:val="single" w:sz="4" w:space="0" w:color="auto"/>
              <w:bottom w:val="single" w:sz="4" w:space="0" w:color="auto"/>
              <w:right w:val="single" w:sz="4" w:space="0" w:color="auto"/>
            </w:tcBorders>
            <w:hideMark/>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kern w:val="0"/>
                <w:szCs w:val="21"/>
              </w:rPr>
              <w:t xml:space="preserve">□1%以内     </w:t>
            </w:r>
            <w:r w:rsidR="00B67133" w:rsidRPr="00C26565">
              <w:rPr>
                <w:rFonts w:asciiTheme="minorEastAsia" w:hAnsiTheme="minorEastAsia" w:cs="Arial"/>
                <w:szCs w:val="21"/>
              </w:rPr>
              <w:t>√</w:t>
            </w:r>
            <w:r w:rsidRPr="00C26565">
              <w:rPr>
                <w:rFonts w:asciiTheme="minorEastAsia" w:hAnsiTheme="minorEastAsia" w:cs="仿宋" w:hint="eastAsia"/>
                <w:kern w:val="0"/>
                <w:szCs w:val="21"/>
              </w:rPr>
              <w:t xml:space="preserve">1%～3%    □3%～5%    □5%～10%    □10%以上          </w:t>
            </w:r>
          </w:p>
        </w:tc>
      </w:tr>
      <w:tr w:rsidR="008F0FD3" w:rsidRPr="00C26565" w:rsidTr="00963D77">
        <w:trPr>
          <w:trHeight w:val="1678"/>
          <w:jc w:val="center"/>
        </w:trPr>
        <w:tc>
          <w:tcPr>
            <w:tcW w:w="787" w:type="dxa"/>
            <w:tcBorders>
              <w:top w:val="single" w:sz="4" w:space="0" w:color="auto"/>
              <w:left w:val="single" w:sz="4" w:space="0" w:color="auto"/>
              <w:bottom w:val="single" w:sz="4" w:space="0" w:color="auto"/>
              <w:right w:val="single" w:sz="4" w:space="0" w:color="auto"/>
            </w:tcBorders>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企</w:t>
            </w:r>
          </w:p>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业</w:t>
            </w:r>
          </w:p>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简</w:t>
            </w:r>
          </w:p>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8F0FD3" w:rsidRPr="00C26565" w:rsidRDefault="00963D77" w:rsidP="00C26565">
            <w:pPr>
              <w:ind w:firstLineChars="150" w:firstLine="315"/>
              <w:rPr>
                <w:rFonts w:asciiTheme="minorEastAsia" w:hAnsiTheme="minorEastAsia"/>
                <w:kern w:val="0"/>
                <w:szCs w:val="21"/>
              </w:rPr>
            </w:pPr>
            <w:r w:rsidRPr="00C26565">
              <w:rPr>
                <w:rFonts w:asciiTheme="minorEastAsia" w:hAnsiTheme="minorEastAsia"/>
                <w:position w:val="1"/>
                <w:szCs w:val="21"/>
              </w:rPr>
              <w:t>南充市猴王农机有限责任公司</w:t>
            </w:r>
            <w:r w:rsidR="00517F3E" w:rsidRPr="00C26565">
              <w:rPr>
                <w:rFonts w:asciiTheme="minorEastAsia" w:hAnsiTheme="minorEastAsia" w:hint="eastAsia"/>
                <w:position w:val="1"/>
                <w:szCs w:val="21"/>
              </w:rPr>
              <w:t>是</w:t>
            </w:r>
            <w:r w:rsidR="006C6A7F" w:rsidRPr="00C26565">
              <w:rPr>
                <w:rFonts w:asciiTheme="minorEastAsia" w:hAnsiTheme="minorEastAsia"/>
                <w:position w:val="1"/>
                <w:szCs w:val="21"/>
              </w:rPr>
              <w:t>南充市高坪区航空港工业集中区</w:t>
            </w:r>
            <w:r w:rsidR="00730F26" w:rsidRPr="00C26565">
              <w:rPr>
                <w:rFonts w:asciiTheme="minorEastAsia" w:hAnsiTheme="minorEastAsia"/>
                <w:position w:val="1"/>
                <w:szCs w:val="21"/>
              </w:rPr>
              <w:t>内</w:t>
            </w:r>
            <w:r w:rsidR="00B23A98" w:rsidRPr="00C26565">
              <w:rPr>
                <w:rFonts w:asciiTheme="minorEastAsia" w:hAnsiTheme="minorEastAsia"/>
                <w:position w:val="1"/>
                <w:szCs w:val="21"/>
              </w:rPr>
              <w:t>生产企业</w:t>
            </w:r>
            <w:r w:rsidR="00C35E19" w:rsidRPr="00C26565">
              <w:rPr>
                <w:rFonts w:asciiTheme="minorEastAsia" w:hAnsiTheme="minorEastAsia"/>
                <w:position w:val="1"/>
                <w:szCs w:val="21"/>
              </w:rPr>
              <w:t>，</w:t>
            </w:r>
            <w:r w:rsidR="00EC771F" w:rsidRPr="00C26565">
              <w:rPr>
                <w:rFonts w:asciiTheme="minorEastAsia" w:hAnsiTheme="minorEastAsia"/>
                <w:position w:val="1"/>
                <w:szCs w:val="21"/>
              </w:rPr>
              <w:t>现</w:t>
            </w:r>
            <w:r w:rsidR="00EC771F" w:rsidRPr="00C26565">
              <w:rPr>
                <w:rFonts w:asciiTheme="minorEastAsia" w:hAnsiTheme="minorEastAsia" w:hint="eastAsia"/>
                <w:position w:val="1"/>
                <w:szCs w:val="21"/>
              </w:rPr>
              <w:t>有</w:t>
            </w:r>
            <w:r w:rsidR="00EC771F" w:rsidRPr="00C26565">
              <w:rPr>
                <w:rFonts w:asciiTheme="minorEastAsia" w:hAnsiTheme="minorEastAsia"/>
                <w:position w:val="1"/>
                <w:szCs w:val="21"/>
              </w:rPr>
              <w:t>员工</w:t>
            </w:r>
            <w:r w:rsidR="006C6A7F" w:rsidRPr="00C26565">
              <w:rPr>
                <w:rFonts w:asciiTheme="minorEastAsia" w:hAnsiTheme="minorEastAsia"/>
                <w:position w:val="1"/>
                <w:szCs w:val="21"/>
              </w:rPr>
              <w:t>3</w:t>
            </w:r>
            <w:r w:rsidR="00730F26" w:rsidRPr="00C26565">
              <w:rPr>
                <w:rFonts w:asciiTheme="minorEastAsia" w:hAnsiTheme="minorEastAsia"/>
                <w:position w:val="1"/>
                <w:szCs w:val="21"/>
              </w:rPr>
              <w:t>5</w:t>
            </w:r>
            <w:r w:rsidR="00EC771F" w:rsidRPr="00C26565">
              <w:rPr>
                <w:rFonts w:asciiTheme="minorEastAsia" w:hAnsiTheme="minorEastAsia" w:hint="eastAsia"/>
                <w:position w:val="1"/>
                <w:szCs w:val="21"/>
              </w:rPr>
              <w:t>人</w:t>
            </w:r>
            <w:r w:rsidR="00EC771F" w:rsidRPr="00C26565">
              <w:rPr>
                <w:rFonts w:asciiTheme="minorEastAsia" w:hAnsiTheme="minorEastAsia"/>
                <w:position w:val="1"/>
                <w:szCs w:val="21"/>
              </w:rPr>
              <w:t>，研发人员</w:t>
            </w:r>
            <w:r w:rsidR="006C6A7F" w:rsidRPr="00C26565">
              <w:rPr>
                <w:rFonts w:asciiTheme="minorEastAsia" w:hAnsiTheme="minorEastAsia"/>
                <w:position w:val="1"/>
                <w:szCs w:val="21"/>
              </w:rPr>
              <w:t>6</w:t>
            </w:r>
            <w:r w:rsidR="00EC771F" w:rsidRPr="00C26565">
              <w:rPr>
                <w:rFonts w:asciiTheme="minorEastAsia" w:hAnsiTheme="minorEastAsia" w:hint="eastAsia"/>
                <w:position w:val="1"/>
                <w:szCs w:val="21"/>
              </w:rPr>
              <w:t>人</w:t>
            </w:r>
            <w:r w:rsidR="00EC771F" w:rsidRPr="00C26565">
              <w:rPr>
                <w:rFonts w:asciiTheme="minorEastAsia" w:hAnsiTheme="minorEastAsia"/>
                <w:position w:val="1"/>
                <w:szCs w:val="21"/>
              </w:rPr>
              <w:t>。</w:t>
            </w:r>
          </w:p>
        </w:tc>
      </w:tr>
      <w:tr w:rsidR="008F0FD3" w:rsidRPr="00C26565" w:rsidTr="00E1062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C26565" w:rsidRDefault="008F0FD3">
            <w:pP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情</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况</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分</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析</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专</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家</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517F3E" w:rsidRPr="00C26565" w:rsidRDefault="00517F3E" w:rsidP="00C26565">
            <w:pPr>
              <w:ind w:leftChars="50" w:left="105" w:firstLineChars="50" w:firstLine="105"/>
              <w:rPr>
                <w:rFonts w:asciiTheme="minorEastAsia" w:hAnsiTheme="minorEastAsia" w:cs="宋体"/>
                <w:kern w:val="0"/>
                <w:szCs w:val="21"/>
              </w:rPr>
            </w:pPr>
          </w:p>
          <w:p w:rsidR="00963D77" w:rsidRPr="00C26565" w:rsidRDefault="00963D77" w:rsidP="00C26565">
            <w:pPr>
              <w:pStyle w:val="p3Char"/>
              <w:spacing w:before="0" w:beforeAutospacing="0" w:after="0" w:afterAutospacing="0" w:line="360" w:lineRule="exact"/>
              <w:ind w:firstLineChars="150" w:firstLine="315"/>
              <w:jc w:val="both"/>
              <w:rPr>
                <w:rFonts w:asciiTheme="minorEastAsia" w:eastAsiaTheme="minorEastAsia" w:hAnsiTheme="minorEastAsia"/>
                <w:position w:val="1"/>
                <w:sz w:val="21"/>
                <w:szCs w:val="21"/>
              </w:rPr>
            </w:pPr>
            <w:r w:rsidRPr="00C26565">
              <w:rPr>
                <w:rFonts w:asciiTheme="minorEastAsia" w:eastAsiaTheme="minorEastAsia" w:hAnsiTheme="minorEastAsia"/>
                <w:bCs/>
                <w:sz w:val="21"/>
                <w:szCs w:val="21"/>
                <w:shd w:val="clear" w:color="auto" w:fill="FFFFFF"/>
              </w:rPr>
              <w:t>南充市猴王农机有限责任公司</w:t>
            </w:r>
            <w:r w:rsidR="001C46E8" w:rsidRPr="00C26565">
              <w:rPr>
                <w:rFonts w:asciiTheme="minorEastAsia" w:eastAsiaTheme="minorEastAsia" w:hAnsiTheme="minorEastAsia" w:hint="eastAsia"/>
                <w:position w:val="1"/>
                <w:sz w:val="21"/>
                <w:szCs w:val="21"/>
              </w:rPr>
              <w:t>从</w:t>
            </w:r>
            <w:r w:rsidR="00B95034" w:rsidRPr="00C26565">
              <w:rPr>
                <w:rFonts w:asciiTheme="minorEastAsia" w:eastAsiaTheme="minorEastAsia" w:hAnsiTheme="minorEastAsia" w:hint="eastAsia"/>
                <w:position w:val="1"/>
                <w:sz w:val="21"/>
                <w:szCs w:val="21"/>
              </w:rPr>
              <w:t>事</w:t>
            </w:r>
            <w:r w:rsidRPr="00C26565">
              <w:rPr>
                <w:rFonts w:asciiTheme="minorEastAsia" w:eastAsiaTheme="minorEastAsia" w:hAnsiTheme="minorEastAsia" w:hint="eastAsia"/>
                <w:position w:val="1"/>
                <w:sz w:val="21"/>
                <w:szCs w:val="21"/>
              </w:rPr>
              <w:t>农业</w:t>
            </w:r>
            <w:r w:rsidRPr="00C26565">
              <w:rPr>
                <w:rFonts w:asciiTheme="minorEastAsia" w:eastAsiaTheme="minorEastAsia" w:hAnsiTheme="minorEastAsia"/>
                <w:position w:val="1"/>
                <w:sz w:val="21"/>
                <w:szCs w:val="21"/>
              </w:rPr>
              <w:t>机械</w:t>
            </w:r>
            <w:r w:rsidR="001C46E8" w:rsidRPr="00C26565">
              <w:rPr>
                <w:rFonts w:asciiTheme="minorEastAsia" w:eastAsiaTheme="minorEastAsia" w:hAnsiTheme="minorEastAsia" w:hint="eastAsia"/>
                <w:position w:val="1"/>
                <w:sz w:val="21"/>
                <w:szCs w:val="21"/>
              </w:rPr>
              <w:t>的</w:t>
            </w:r>
            <w:r w:rsidR="00DF7166" w:rsidRPr="00C26565">
              <w:rPr>
                <w:rFonts w:asciiTheme="minorEastAsia" w:eastAsiaTheme="minorEastAsia" w:hAnsiTheme="minorEastAsia"/>
                <w:position w:val="1"/>
                <w:sz w:val="21"/>
                <w:szCs w:val="21"/>
              </w:rPr>
              <w:t>研发、</w:t>
            </w:r>
            <w:r w:rsidR="00DF7166" w:rsidRPr="00C26565">
              <w:rPr>
                <w:rFonts w:asciiTheme="minorEastAsia" w:eastAsiaTheme="minorEastAsia" w:hAnsiTheme="minorEastAsia" w:hint="eastAsia"/>
                <w:position w:val="1"/>
                <w:sz w:val="21"/>
                <w:szCs w:val="21"/>
              </w:rPr>
              <w:t>生产，</w:t>
            </w:r>
            <w:r w:rsidR="00DF7166" w:rsidRPr="00C26565">
              <w:rPr>
                <w:rFonts w:asciiTheme="minorEastAsia" w:eastAsiaTheme="minorEastAsia" w:hAnsiTheme="minorEastAsia"/>
                <w:position w:val="1"/>
                <w:sz w:val="21"/>
                <w:szCs w:val="21"/>
              </w:rPr>
              <w:t>现提出</w:t>
            </w:r>
            <w:r w:rsidRPr="00C26565">
              <w:rPr>
                <w:rFonts w:asciiTheme="minorEastAsia" w:eastAsiaTheme="minorEastAsia" w:hAnsiTheme="minorEastAsia" w:hint="eastAsia"/>
                <w:position w:val="1"/>
                <w:sz w:val="21"/>
                <w:szCs w:val="21"/>
              </w:rPr>
              <w:t>新型作物籽粒烘炒及压榨油的一体化设备开发技术，</w:t>
            </w:r>
            <w:r w:rsidRPr="00C26565">
              <w:rPr>
                <w:rFonts w:asciiTheme="minorEastAsia" w:eastAsiaTheme="minorEastAsia" w:hAnsiTheme="minorEastAsia"/>
                <w:position w:val="1"/>
                <w:sz w:val="21"/>
                <w:szCs w:val="21"/>
              </w:rPr>
              <w:t>实现多种作物籽粒烘干或炒熟连续化、自动化、智能化及污染物零排放。</w:t>
            </w:r>
            <w:r w:rsidRPr="00C26565">
              <w:rPr>
                <w:rFonts w:asciiTheme="minorEastAsia" w:eastAsiaTheme="minorEastAsia" w:hAnsiTheme="minorEastAsia" w:hint="eastAsia"/>
                <w:position w:val="1"/>
                <w:sz w:val="21"/>
                <w:szCs w:val="21"/>
              </w:rPr>
              <w:t>解决行业内传统产品使用中长期</w:t>
            </w:r>
            <w:r w:rsidRPr="00C26565">
              <w:rPr>
                <w:rFonts w:asciiTheme="minorEastAsia" w:eastAsiaTheme="minorEastAsia" w:hAnsiTheme="minorEastAsia"/>
                <w:position w:val="1"/>
                <w:sz w:val="21"/>
                <w:szCs w:val="21"/>
              </w:rPr>
              <w:t>存在的</w:t>
            </w:r>
            <w:r w:rsidRPr="00C26565">
              <w:rPr>
                <w:rFonts w:asciiTheme="minorEastAsia" w:eastAsiaTheme="minorEastAsia" w:hAnsiTheme="minorEastAsia" w:hint="eastAsia"/>
                <w:position w:val="1"/>
                <w:sz w:val="21"/>
                <w:szCs w:val="21"/>
              </w:rPr>
              <w:t>环境污染的</w:t>
            </w:r>
            <w:r w:rsidRPr="00C26565">
              <w:rPr>
                <w:rFonts w:asciiTheme="minorEastAsia" w:eastAsiaTheme="minorEastAsia" w:hAnsiTheme="minorEastAsia"/>
                <w:position w:val="1"/>
                <w:sz w:val="21"/>
                <w:szCs w:val="21"/>
              </w:rPr>
              <w:t>难</w:t>
            </w:r>
            <w:r w:rsidRPr="00C26565">
              <w:rPr>
                <w:rFonts w:asciiTheme="minorEastAsia" w:eastAsiaTheme="minorEastAsia" w:hAnsiTheme="minorEastAsia" w:hint="eastAsia"/>
                <w:position w:val="1"/>
                <w:sz w:val="21"/>
                <w:szCs w:val="21"/>
              </w:rPr>
              <w:t>题，并达到解放劳动力，满足国家环保、节能的要求。</w:t>
            </w:r>
          </w:p>
          <w:p w:rsidR="00963D77" w:rsidRPr="00C26565" w:rsidRDefault="00963D77" w:rsidP="00C26565">
            <w:pPr>
              <w:pStyle w:val="p3Char"/>
              <w:spacing w:before="0" w:beforeAutospacing="0" w:after="0" w:afterAutospacing="0" w:line="360" w:lineRule="exact"/>
              <w:ind w:firstLineChars="150" w:firstLine="315"/>
              <w:jc w:val="both"/>
              <w:rPr>
                <w:rFonts w:asciiTheme="minorEastAsia" w:eastAsiaTheme="minorEastAsia" w:hAnsiTheme="minorEastAsia"/>
                <w:position w:val="1"/>
                <w:sz w:val="21"/>
                <w:szCs w:val="21"/>
              </w:rPr>
            </w:pPr>
          </w:p>
          <w:p w:rsidR="008F0FD3" w:rsidRPr="00C26565" w:rsidRDefault="008F0FD3" w:rsidP="00C26565">
            <w:pPr>
              <w:spacing w:line="440" w:lineRule="exact"/>
              <w:ind w:firstLineChars="100" w:firstLine="210"/>
              <w:rPr>
                <w:rFonts w:asciiTheme="minorEastAsia" w:hAnsiTheme="minorEastAsia" w:cs="宋体"/>
                <w:kern w:val="0"/>
                <w:szCs w:val="21"/>
              </w:rPr>
            </w:pPr>
          </w:p>
        </w:tc>
      </w:tr>
    </w:tbl>
    <w:p w:rsidR="009303D6" w:rsidRDefault="009303D6" w:rsidP="008F0FD3">
      <w:pPr>
        <w:jc w:val="center"/>
        <w:rPr>
          <w:sz w:val="28"/>
          <w:szCs w:val="18"/>
        </w:rPr>
      </w:pPr>
    </w:p>
    <w:p w:rsidR="009303D6" w:rsidRDefault="009303D6" w:rsidP="008F0FD3">
      <w:pPr>
        <w:jc w:val="center"/>
        <w:rPr>
          <w:sz w:val="28"/>
          <w:szCs w:val="18"/>
        </w:rPr>
      </w:pPr>
    </w:p>
    <w:p w:rsidR="008F0FD3" w:rsidRPr="00C26565" w:rsidRDefault="008F0FD3" w:rsidP="008F0FD3">
      <w:pPr>
        <w:jc w:val="center"/>
        <w:rPr>
          <w:sz w:val="44"/>
          <w:szCs w:val="44"/>
        </w:rPr>
      </w:pPr>
      <w:r w:rsidRPr="00C26565">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C26565"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技术需</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C26565" w:rsidRDefault="009303D6">
            <w:pPr>
              <w:rPr>
                <w:rFonts w:asciiTheme="minorEastAsia" w:hAnsiTheme="minorEastAsia" w:cs="仿宋"/>
                <w:szCs w:val="21"/>
              </w:rPr>
            </w:pPr>
            <w:r w:rsidRPr="00C26565">
              <w:rPr>
                <w:rFonts w:asciiTheme="minorEastAsia" w:hAnsiTheme="minorEastAsia" w:cs="Arial"/>
                <w:szCs w:val="21"/>
              </w:rPr>
              <w:t>√</w:t>
            </w:r>
            <w:r w:rsidR="008F0FD3" w:rsidRPr="00C26565">
              <w:rPr>
                <w:rFonts w:asciiTheme="minorEastAsia" w:hAnsiTheme="minorEastAsia" w:cs="仿宋" w:hint="eastAsia"/>
                <w:szCs w:val="21"/>
              </w:rPr>
              <w:t>技术研发（关键、核心技术）    □产品研发（产品升级、新产品研发）</w:t>
            </w:r>
          </w:p>
          <w:p w:rsidR="008F0FD3" w:rsidRPr="00C26565" w:rsidRDefault="009303D6">
            <w:pPr>
              <w:rPr>
                <w:rFonts w:asciiTheme="minorEastAsia" w:hAnsiTheme="minorEastAsia" w:cs="仿宋"/>
                <w:kern w:val="0"/>
                <w:szCs w:val="21"/>
              </w:rPr>
            </w:pPr>
            <w:r w:rsidRPr="00C26565">
              <w:rPr>
                <w:rFonts w:asciiTheme="minorEastAsia" w:hAnsiTheme="minorEastAsia" w:cs="Arial"/>
                <w:szCs w:val="21"/>
              </w:rPr>
              <w:t>√</w:t>
            </w:r>
            <w:r w:rsidR="008F0FD3" w:rsidRPr="00C26565">
              <w:rPr>
                <w:rFonts w:asciiTheme="minorEastAsia" w:hAnsiTheme="minorEastAsia" w:cs="仿宋" w:hint="eastAsia"/>
                <w:szCs w:val="21"/>
              </w:rPr>
              <w:t>技术改造（设备、研发生产条件）</w:t>
            </w:r>
            <w:r w:rsidRPr="00C26565">
              <w:rPr>
                <w:rFonts w:asciiTheme="minorEastAsia" w:hAnsiTheme="minorEastAsia" w:cs="Arial"/>
                <w:szCs w:val="21"/>
              </w:rPr>
              <w:t>√</w:t>
            </w:r>
            <w:r w:rsidR="008F0FD3" w:rsidRPr="00C26565">
              <w:rPr>
                <w:rFonts w:asciiTheme="minorEastAsia" w:hAnsiTheme="minorEastAsia" w:cs="仿宋" w:hint="eastAsia"/>
                <w:szCs w:val="21"/>
              </w:rPr>
              <w:t>技术配套（技术、产品等配套合作）</w:t>
            </w:r>
          </w:p>
        </w:tc>
      </w:tr>
      <w:tr w:rsidR="008F0FD3" w:rsidRPr="00C26565"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技术</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需求</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C26565" w:rsidRDefault="008F0FD3">
            <w:pPr>
              <w:rPr>
                <w:rFonts w:asciiTheme="minorEastAsia" w:hAnsiTheme="minorEastAsia" w:cs="仿宋"/>
                <w:szCs w:val="21"/>
              </w:rPr>
            </w:pPr>
            <w:r w:rsidRPr="00C26565">
              <w:rPr>
                <w:rFonts w:asciiTheme="minorEastAsia" w:hAnsiTheme="minorEastAsia" w:cs="仿宋" w:hint="eastAsia"/>
                <w:szCs w:val="21"/>
              </w:rPr>
              <w:t>（包括主要技术、条件、成熟度、成本等指标）</w:t>
            </w:r>
          </w:p>
          <w:p w:rsidR="00963D77" w:rsidRPr="00C26565" w:rsidRDefault="00B1720A" w:rsidP="00C26565">
            <w:pPr>
              <w:pStyle w:val="p3Char"/>
              <w:spacing w:before="0" w:beforeAutospacing="0" w:after="0" w:afterAutospacing="0" w:line="360" w:lineRule="exact"/>
              <w:ind w:firstLineChars="150" w:firstLine="315"/>
              <w:jc w:val="both"/>
              <w:rPr>
                <w:rFonts w:asciiTheme="minorEastAsia" w:eastAsiaTheme="minorEastAsia" w:hAnsiTheme="minorEastAsia"/>
                <w:sz w:val="21"/>
                <w:szCs w:val="21"/>
              </w:rPr>
            </w:pPr>
            <w:r w:rsidRPr="00C26565">
              <w:rPr>
                <w:rFonts w:asciiTheme="minorEastAsia" w:eastAsiaTheme="minorEastAsia" w:hAnsiTheme="minorEastAsia" w:hint="eastAsia"/>
                <w:sz w:val="21"/>
                <w:szCs w:val="21"/>
                <w:shd w:val="clear" w:color="auto" w:fill="FFFFFF"/>
              </w:rPr>
              <w:t xml:space="preserve"> </w:t>
            </w:r>
            <w:r w:rsidR="00963D77" w:rsidRPr="00C26565">
              <w:rPr>
                <w:rFonts w:asciiTheme="minorEastAsia" w:eastAsiaTheme="minorEastAsia" w:hAnsiTheme="minorEastAsia" w:hint="eastAsia"/>
                <w:sz w:val="21"/>
                <w:szCs w:val="21"/>
              </w:rPr>
              <w:t>1.需要</w:t>
            </w:r>
            <w:r w:rsidR="00963D77" w:rsidRPr="00C26565">
              <w:rPr>
                <w:rFonts w:asciiTheme="minorEastAsia" w:eastAsiaTheme="minorEastAsia" w:hAnsiTheme="minorEastAsia"/>
                <w:sz w:val="21"/>
                <w:szCs w:val="21"/>
              </w:rPr>
              <w:t>采用多层加热管及内置式远红外加热技术、纳米碳纤维远红外多组分多档位热可控技术、物料自走巡航与旋转技术、自动除尘技术、电磁调速技术、集成式离心风机引导排湿等先进技术，研制农作物籽粒的烘炒及烘干机，实现多种作物籽粒烘干或炒熟连续化、自动化、智能化及污染物零排放。</w:t>
            </w:r>
            <w:r w:rsidR="00963D77" w:rsidRPr="00C26565">
              <w:rPr>
                <w:rFonts w:asciiTheme="minorEastAsia" w:eastAsiaTheme="minorEastAsia" w:hAnsiTheme="minorEastAsia" w:hint="eastAsia"/>
                <w:sz w:val="21"/>
                <w:szCs w:val="21"/>
              </w:rPr>
              <w:t>解决行业内传统产品使用中长期</w:t>
            </w:r>
            <w:r w:rsidR="00963D77" w:rsidRPr="00C26565">
              <w:rPr>
                <w:rFonts w:asciiTheme="minorEastAsia" w:eastAsiaTheme="minorEastAsia" w:hAnsiTheme="minorEastAsia"/>
                <w:sz w:val="21"/>
                <w:szCs w:val="21"/>
              </w:rPr>
              <w:t>存在的</w:t>
            </w:r>
            <w:r w:rsidR="00963D77" w:rsidRPr="00C26565">
              <w:rPr>
                <w:rFonts w:asciiTheme="minorEastAsia" w:eastAsiaTheme="minorEastAsia" w:hAnsiTheme="minorEastAsia" w:hint="eastAsia"/>
                <w:sz w:val="21"/>
                <w:szCs w:val="21"/>
              </w:rPr>
              <w:t>环境污染的</w:t>
            </w:r>
            <w:r w:rsidR="00963D77" w:rsidRPr="00C26565">
              <w:rPr>
                <w:rFonts w:asciiTheme="minorEastAsia" w:eastAsiaTheme="minorEastAsia" w:hAnsiTheme="minorEastAsia"/>
                <w:sz w:val="21"/>
                <w:szCs w:val="21"/>
              </w:rPr>
              <w:t>难</w:t>
            </w:r>
            <w:r w:rsidR="00963D77" w:rsidRPr="00C26565">
              <w:rPr>
                <w:rFonts w:asciiTheme="minorEastAsia" w:eastAsiaTheme="minorEastAsia" w:hAnsiTheme="minorEastAsia" w:hint="eastAsia"/>
                <w:sz w:val="21"/>
                <w:szCs w:val="21"/>
              </w:rPr>
              <w:t>题，并达到解放劳动力，满足国家环保、节能的要求。</w:t>
            </w:r>
          </w:p>
          <w:p w:rsidR="00963D77" w:rsidRPr="00C26565" w:rsidRDefault="00963D77" w:rsidP="00C26565">
            <w:pPr>
              <w:pStyle w:val="p3Char"/>
              <w:spacing w:before="0" w:beforeAutospacing="0" w:after="0" w:afterAutospacing="0" w:line="360" w:lineRule="exact"/>
              <w:ind w:firstLineChars="150" w:firstLine="315"/>
              <w:jc w:val="both"/>
              <w:rPr>
                <w:rFonts w:asciiTheme="minorEastAsia" w:eastAsiaTheme="minorEastAsia" w:hAnsiTheme="minorEastAsia"/>
                <w:sz w:val="21"/>
                <w:szCs w:val="21"/>
              </w:rPr>
            </w:pPr>
            <w:r w:rsidRPr="00C26565">
              <w:rPr>
                <w:rFonts w:asciiTheme="minorEastAsia" w:eastAsiaTheme="minorEastAsia" w:hAnsiTheme="minorEastAsia"/>
                <w:sz w:val="21"/>
                <w:szCs w:val="21"/>
              </w:rPr>
              <w:t>2.自动化机械整机优化设计实现连续式无人操作</w:t>
            </w:r>
          </w:p>
          <w:p w:rsidR="00963D77" w:rsidRPr="00C26565" w:rsidRDefault="00963D77" w:rsidP="00C26565">
            <w:pPr>
              <w:pStyle w:val="p3Char"/>
              <w:spacing w:before="0" w:beforeAutospacing="0" w:after="0" w:afterAutospacing="0" w:line="360" w:lineRule="exact"/>
              <w:ind w:firstLineChars="150" w:firstLine="315"/>
              <w:jc w:val="both"/>
              <w:rPr>
                <w:rFonts w:asciiTheme="minorEastAsia" w:eastAsiaTheme="minorEastAsia" w:hAnsiTheme="minorEastAsia"/>
                <w:sz w:val="21"/>
                <w:szCs w:val="21"/>
              </w:rPr>
            </w:pPr>
            <w:r w:rsidRPr="00C26565">
              <w:rPr>
                <w:rFonts w:asciiTheme="minorEastAsia" w:eastAsiaTheme="minorEastAsia" w:hAnsiTheme="minorEastAsia"/>
                <w:sz w:val="21"/>
                <w:szCs w:val="21"/>
              </w:rPr>
              <w:t>从进料传送，烘烤过程的</w:t>
            </w:r>
            <w:r w:rsidRPr="00C26565">
              <w:rPr>
                <w:rFonts w:asciiTheme="minorEastAsia" w:eastAsiaTheme="minorEastAsia" w:hAnsiTheme="minorEastAsia" w:hint="eastAsia"/>
                <w:sz w:val="21"/>
                <w:szCs w:val="21"/>
              </w:rPr>
              <w:t>物料自走巡航与旋转</w:t>
            </w:r>
            <w:r w:rsidRPr="00C26565">
              <w:rPr>
                <w:rFonts w:asciiTheme="minorEastAsia" w:eastAsiaTheme="minorEastAsia" w:hAnsiTheme="minorEastAsia"/>
                <w:sz w:val="21"/>
                <w:szCs w:val="21"/>
              </w:rPr>
              <w:t>到出料整体自动化设计以及</w:t>
            </w:r>
            <w:r w:rsidRPr="00C26565">
              <w:rPr>
                <w:rFonts w:asciiTheme="minorEastAsia" w:eastAsiaTheme="minorEastAsia" w:hAnsiTheme="minorEastAsia" w:hint="eastAsia"/>
                <w:sz w:val="21"/>
                <w:szCs w:val="21"/>
              </w:rPr>
              <w:t>电磁调速技术</w:t>
            </w:r>
            <w:r w:rsidRPr="00C26565">
              <w:rPr>
                <w:rFonts w:asciiTheme="minorEastAsia" w:eastAsiaTheme="minorEastAsia" w:hAnsiTheme="minorEastAsia"/>
                <w:sz w:val="21"/>
                <w:szCs w:val="21"/>
              </w:rPr>
              <w:t>控制</w:t>
            </w:r>
            <w:r w:rsidRPr="00C26565">
              <w:rPr>
                <w:rFonts w:asciiTheme="minorEastAsia" w:eastAsiaTheme="minorEastAsia" w:hAnsiTheme="minorEastAsia" w:hint="eastAsia"/>
                <w:sz w:val="21"/>
                <w:szCs w:val="21"/>
              </w:rPr>
              <w:t>烘炒或榨油</w:t>
            </w:r>
            <w:r w:rsidRPr="00C26565">
              <w:rPr>
                <w:rFonts w:asciiTheme="minorEastAsia" w:eastAsiaTheme="minorEastAsia" w:hAnsiTheme="minorEastAsia"/>
                <w:sz w:val="21"/>
                <w:szCs w:val="21"/>
              </w:rPr>
              <w:t>全</w:t>
            </w:r>
            <w:r w:rsidRPr="00C26565">
              <w:rPr>
                <w:rFonts w:asciiTheme="minorEastAsia" w:eastAsiaTheme="minorEastAsia" w:hAnsiTheme="minorEastAsia" w:hint="eastAsia"/>
                <w:sz w:val="21"/>
                <w:szCs w:val="21"/>
              </w:rPr>
              <w:t>过</w:t>
            </w:r>
            <w:r w:rsidRPr="00C26565">
              <w:rPr>
                <w:rFonts w:asciiTheme="minorEastAsia" w:eastAsiaTheme="minorEastAsia" w:hAnsiTheme="minorEastAsia"/>
                <w:sz w:val="21"/>
                <w:szCs w:val="21"/>
              </w:rPr>
              <w:t>程。</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sz w:val="21"/>
                <w:szCs w:val="21"/>
              </w:rPr>
            </w:pPr>
            <w:r w:rsidRPr="00C26565">
              <w:rPr>
                <w:rFonts w:asciiTheme="minorEastAsia" w:eastAsiaTheme="minorEastAsia" w:hAnsiTheme="minorEastAsia" w:hint="eastAsia"/>
                <w:sz w:val="21"/>
                <w:szCs w:val="21"/>
              </w:rPr>
              <w:t>3</w:t>
            </w:r>
            <w:r w:rsidRPr="00C26565">
              <w:rPr>
                <w:rFonts w:asciiTheme="minorEastAsia" w:eastAsiaTheme="minorEastAsia" w:hAnsiTheme="minorEastAsia"/>
                <w:sz w:val="21"/>
                <w:szCs w:val="21"/>
              </w:rPr>
              <w:t>. 隔热和环保材料的优选</w:t>
            </w:r>
            <w:r w:rsidRPr="00C26565">
              <w:rPr>
                <w:rFonts w:asciiTheme="minorEastAsia" w:eastAsiaTheme="minorEastAsia" w:hAnsiTheme="minorEastAsia" w:hint="eastAsia"/>
                <w:sz w:val="21"/>
                <w:szCs w:val="21"/>
              </w:rPr>
              <w:t>技术</w:t>
            </w:r>
            <w:r w:rsidRPr="00C26565">
              <w:rPr>
                <w:rFonts w:asciiTheme="minorEastAsia" w:eastAsiaTheme="minorEastAsia" w:hAnsiTheme="minorEastAsia"/>
                <w:sz w:val="21"/>
                <w:szCs w:val="21"/>
              </w:rPr>
              <w:t>:</w:t>
            </w:r>
            <w:r w:rsidRPr="00C26565">
              <w:rPr>
                <w:rFonts w:asciiTheme="minorEastAsia" w:eastAsiaTheme="minorEastAsia" w:hAnsiTheme="minorEastAsia" w:hint="eastAsia"/>
                <w:sz w:val="21"/>
                <w:szCs w:val="21"/>
              </w:rPr>
              <w:t>产品用于粮油加工，材料选用</w:t>
            </w:r>
            <w:r w:rsidRPr="00C26565">
              <w:rPr>
                <w:rFonts w:asciiTheme="minorEastAsia" w:eastAsiaTheme="minorEastAsia" w:hAnsiTheme="minorEastAsia"/>
                <w:sz w:val="21"/>
                <w:szCs w:val="21"/>
              </w:rPr>
              <w:t xml:space="preserve">202 </w:t>
            </w:r>
            <w:r w:rsidRPr="00C26565">
              <w:rPr>
                <w:rFonts w:asciiTheme="minorEastAsia" w:eastAsiaTheme="minorEastAsia" w:hAnsiTheme="minorEastAsia" w:hint="eastAsia"/>
                <w:sz w:val="21"/>
                <w:szCs w:val="21"/>
              </w:rPr>
              <w:t>不锈钢板制造；为便于焊接及成型尺寸的准确，零件设计采用三维建模、数控激光整体切割后折弯成型，确保成品零件外观美观、安装尺寸标准</w:t>
            </w:r>
            <w:r w:rsidRPr="00C26565">
              <w:rPr>
                <w:rFonts w:asciiTheme="minorEastAsia" w:eastAsiaTheme="minorEastAsia" w:hAnsiTheme="minorEastAsia"/>
                <w:sz w:val="21"/>
                <w:szCs w:val="21"/>
              </w:rPr>
              <w:t>。</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bCs/>
                <w:sz w:val="21"/>
                <w:szCs w:val="21"/>
              </w:rPr>
            </w:pPr>
            <w:r w:rsidRPr="00C26565">
              <w:rPr>
                <w:rFonts w:asciiTheme="minorEastAsia" w:eastAsiaTheme="minorEastAsia" w:hAnsiTheme="minorEastAsia" w:hint="eastAsia"/>
                <w:sz w:val="21"/>
                <w:szCs w:val="21"/>
              </w:rPr>
              <w:t>4、</w:t>
            </w:r>
            <w:r w:rsidRPr="00C26565">
              <w:rPr>
                <w:rFonts w:asciiTheme="minorEastAsia" w:eastAsiaTheme="minorEastAsia" w:hAnsiTheme="minorEastAsia" w:hint="eastAsia"/>
                <w:bCs/>
                <w:sz w:val="21"/>
                <w:szCs w:val="21"/>
              </w:rPr>
              <w:t>要求达到的技术指标</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bCs/>
                <w:sz w:val="21"/>
                <w:szCs w:val="21"/>
              </w:rPr>
            </w:pPr>
            <w:r w:rsidRPr="00C26565">
              <w:rPr>
                <w:rFonts w:asciiTheme="minorEastAsia" w:eastAsiaTheme="minorEastAsia" w:hAnsiTheme="minorEastAsia"/>
                <w:bCs/>
                <w:sz w:val="21"/>
                <w:szCs w:val="21"/>
              </w:rPr>
              <w:t>4</w:t>
            </w:r>
            <w:r w:rsidRPr="00C26565">
              <w:rPr>
                <w:rFonts w:asciiTheme="minorEastAsia" w:eastAsiaTheme="minorEastAsia" w:hAnsiTheme="minorEastAsia" w:hint="eastAsia"/>
                <w:bCs/>
                <w:sz w:val="21"/>
                <w:szCs w:val="21"/>
              </w:rPr>
              <w:t>.1污染物零排放；</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bCs/>
                <w:sz w:val="21"/>
                <w:szCs w:val="21"/>
              </w:rPr>
            </w:pPr>
            <w:r w:rsidRPr="00C26565">
              <w:rPr>
                <w:rFonts w:asciiTheme="minorEastAsia" w:eastAsiaTheme="minorEastAsia" w:hAnsiTheme="minorEastAsia"/>
                <w:bCs/>
                <w:sz w:val="21"/>
                <w:szCs w:val="21"/>
              </w:rPr>
              <w:t>4.2</w:t>
            </w:r>
            <w:r w:rsidRPr="00C26565">
              <w:rPr>
                <w:rFonts w:asciiTheme="minorEastAsia" w:eastAsiaTheme="minorEastAsia" w:hAnsiTheme="minorEastAsia" w:hint="eastAsia"/>
                <w:bCs/>
                <w:sz w:val="21"/>
                <w:szCs w:val="21"/>
              </w:rPr>
              <w:t>整机使用寿命达到</w:t>
            </w:r>
            <w:r w:rsidRPr="00C26565">
              <w:rPr>
                <w:rFonts w:asciiTheme="minorEastAsia" w:eastAsiaTheme="minorEastAsia" w:hAnsiTheme="minorEastAsia"/>
                <w:bCs/>
                <w:sz w:val="21"/>
                <w:szCs w:val="21"/>
              </w:rPr>
              <w:t xml:space="preserve">10 </w:t>
            </w:r>
            <w:r w:rsidRPr="00C26565">
              <w:rPr>
                <w:rFonts w:asciiTheme="minorEastAsia" w:eastAsiaTheme="minorEastAsia" w:hAnsiTheme="minorEastAsia" w:hint="eastAsia"/>
                <w:bCs/>
                <w:sz w:val="21"/>
                <w:szCs w:val="21"/>
              </w:rPr>
              <w:t>年（不包括三包易损件，同比提高</w:t>
            </w:r>
            <w:r w:rsidRPr="00C26565">
              <w:rPr>
                <w:rFonts w:asciiTheme="minorEastAsia" w:eastAsiaTheme="minorEastAsia" w:hAnsiTheme="minorEastAsia"/>
                <w:bCs/>
                <w:sz w:val="21"/>
                <w:szCs w:val="21"/>
              </w:rPr>
              <w:t xml:space="preserve">8 </w:t>
            </w:r>
            <w:r w:rsidRPr="00C26565">
              <w:rPr>
                <w:rFonts w:asciiTheme="minorEastAsia" w:eastAsiaTheme="minorEastAsia" w:hAnsiTheme="minorEastAsia" w:hint="eastAsia"/>
                <w:bCs/>
                <w:sz w:val="21"/>
                <w:szCs w:val="21"/>
              </w:rPr>
              <w:t>倍以上）；</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bCs/>
                <w:sz w:val="21"/>
                <w:szCs w:val="21"/>
              </w:rPr>
            </w:pPr>
            <w:r w:rsidRPr="00C26565">
              <w:rPr>
                <w:rFonts w:asciiTheme="minorEastAsia" w:eastAsiaTheme="minorEastAsia" w:hAnsiTheme="minorEastAsia"/>
                <w:bCs/>
                <w:sz w:val="21"/>
                <w:szCs w:val="21"/>
              </w:rPr>
              <w:t>4.3</w:t>
            </w:r>
            <w:r w:rsidRPr="00C26565">
              <w:rPr>
                <w:rFonts w:asciiTheme="minorEastAsia" w:eastAsiaTheme="minorEastAsia" w:hAnsiTheme="minorEastAsia" w:hint="eastAsia"/>
                <w:bCs/>
                <w:sz w:val="21"/>
                <w:szCs w:val="21"/>
              </w:rPr>
              <w:t>每小时处理量大于</w:t>
            </w:r>
            <w:r w:rsidRPr="00C26565">
              <w:rPr>
                <w:rFonts w:asciiTheme="minorEastAsia" w:eastAsiaTheme="minorEastAsia" w:hAnsiTheme="minorEastAsia"/>
                <w:bCs/>
                <w:sz w:val="21"/>
                <w:szCs w:val="21"/>
              </w:rPr>
              <w:t xml:space="preserve">190 </w:t>
            </w:r>
            <w:r w:rsidRPr="00C26565">
              <w:rPr>
                <w:rFonts w:asciiTheme="minorEastAsia" w:eastAsiaTheme="minorEastAsia" w:hAnsiTheme="minorEastAsia" w:hint="eastAsia"/>
                <w:bCs/>
                <w:sz w:val="21"/>
                <w:szCs w:val="21"/>
              </w:rPr>
              <w:t>公斤，提高效率</w:t>
            </w:r>
            <w:r w:rsidRPr="00C26565">
              <w:rPr>
                <w:rFonts w:asciiTheme="minorEastAsia" w:eastAsiaTheme="minorEastAsia" w:hAnsiTheme="minorEastAsia"/>
                <w:bCs/>
                <w:sz w:val="21"/>
                <w:szCs w:val="21"/>
              </w:rPr>
              <w:t>80%</w:t>
            </w:r>
            <w:r w:rsidRPr="00C26565">
              <w:rPr>
                <w:rFonts w:asciiTheme="minorEastAsia" w:eastAsiaTheme="minorEastAsia" w:hAnsiTheme="minorEastAsia" w:hint="eastAsia"/>
                <w:bCs/>
                <w:sz w:val="21"/>
                <w:szCs w:val="21"/>
              </w:rPr>
              <w:t>以上；</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sz w:val="21"/>
                <w:szCs w:val="21"/>
              </w:rPr>
            </w:pPr>
            <w:r w:rsidRPr="00C26565">
              <w:rPr>
                <w:rFonts w:asciiTheme="minorEastAsia" w:eastAsiaTheme="minorEastAsia" w:hAnsiTheme="minorEastAsia"/>
                <w:bCs/>
                <w:sz w:val="21"/>
                <w:szCs w:val="21"/>
              </w:rPr>
              <w:t>4.</w:t>
            </w:r>
            <w:r w:rsidRPr="00C26565">
              <w:rPr>
                <w:rFonts w:asciiTheme="minorEastAsia" w:eastAsiaTheme="minorEastAsia" w:hAnsiTheme="minorEastAsia"/>
                <w:sz w:val="21"/>
                <w:szCs w:val="21"/>
              </w:rPr>
              <w:t>4</w:t>
            </w:r>
            <w:r w:rsidRPr="00C26565">
              <w:rPr>
                <w:rFonts w:asciiTheme="minorEastAsia" w:eastAsiaTheme="minorEastAsia" w:hAnsiTheme="minorEastAsia" w:hint="eastAsia"/>
                <w:sz w:val="21"/>
                <w:szCs w:val="21"/>
              </w:rPr>
              <w:t>开机后实现无人操作；</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sz w:val="21"/>
                <w:szCs w:val="21"/>
              </w:rPr>
            </w:pPr>
            <w:r w:rsidRPr="00C26565">
              <w:rPr>
                <w:rFonts w:asciiTheme="minorEastAsia" w:eastAsiaTheme="minorEastAsia" w:hAnsiTheme="minorEastAsia"/>
                <w:sz w:val="21"/>
                <w:szCs w:val="21"/>
              </w:rPr>
              <w:t>4.5</w:t>
            </w:r>
            <w:r w:rsidRPr="00C26565">
              <w:rPr>
                <w:rFonts w:asciiTheme="minorEastAsia" w:eastAsiaTheme="minorEastAsia" w:hAnsiTheme="minorEastAsia" w:hint="eastAsia"/>
                <w:sz w:val="21"/>
                <w:szCs w:val="21"/>
              </w:rPr>
              <w:t>吨料电耗小于</w:t>
            </w:r>
            <w:r w:rsidRPr="00C26565">
              <w:rPr>
                <w:rFonts w:asciiTheme="minorEastAsia" w:eastAsiaTheme="minorEastAsia" w:hAnsiTheme="minorEastAsia"/>
                <w:sz w:val="21"/>
                <w:szCs w:val="21"/>
              </w:rPr>
              <w:t>150kW.h/t</w:t>
            </w:r>
            <w:r w:rsidRPr="00C26565">
              <w:rPr>
                <w:rFonts w:asciiTheme="minorEastAsia" w:eastAsiaTheme="minorEastAsia" w:hAnsiTheme="minorEastAsia" w:hint="eastAsia"/>
                <w:sz w:val="21"/>
                <w:szCs w:val="21"/>
              </w:rPr>
              <w:t>；</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sz w:val="21"/>
                <w:szCs w:val="21"/>
              </w:rPr>
            </w:pPr>
            <w:r w:rsidRPr="00C26565">
              <w:rPr>
                <w:rFonts w:asciiTheme="minorEastAsia" w:eastAsiaTheme="minorEastAsia" w:hAnsiTheme="minorEastAsia"/>
                <w:sz w:val="21"/>
                <w:szCs w:val="21"/>
              </w:rPr>
              <w:t>4.6</w:t>
            </w:r>
            <w:r w:rsidRPr="00C26565">
              <w:rPr>
                <w:rFonts w:asciiTheme="minorEastAsia" w:eastAsiaTheme="minorEastAsia" w:hAnsiTheme="minorEastAsia" w:hint="eastAsia"/>
                <w:sz w:val="21"/>
                <w:szCs w:val="21"/>
              </w:rPr>
              <w:t>预热</w:t>
            </w:r>
            <w:r w:rsidRPr="00C26565">
              <w:rPr>
                <w:rFonts w:asciiTheme="minorEastAsia" w:eastAsiaTheme="minorEastAsia" w:hAnsiTheme="minorEastAsia"/>
                <w:sz w:val="21"/>
                <w:szCs w:val="21"/>
              </w:rPr>
              <w:t xml:space="preserve">260 </w:t>
            </w:r>
            <w:r w:rsidRPr="00C26565">
              <w:rPr>
                <w:rFonts w:asciiTheme="minorEastAsia" w:eastAsiaTheme="minorEastAsia" w:hAnsiTheme="minorEastAsia" w:hint="eastAsia"/>
                <w:sz w:val="21"/>
                <w:szCs w:val="21"/>
              </w:rPr>
              <w:t>度时间小于</w:t>
            </w:r>
            <w:r w:rsidRPr="00C26565">
              <w:rPr>
                <w:rFonts w:asciiTheme="minorEastAsia" w:eastAsiaTheme="minorEastAsia" w:hAnsiTheme="minorEastAsia"/>
                <w:sz w:val="21"/>
                <w:szCs w:val="21"/>
              </w:rPr>
              <w:t xml:space="preserve">8 </w:t>
            </w:r>
            <w:r w:rsidRPr="00C26565">
              <w:rPr>
                <w:rFonts w:asciiTheme="minorEastAsia" w:eastAsiaTheme="minorEastAsia" w:hAnsiTheme="minorEastAsia" w:hint="eastAsia"/>
                <w:sz w:val="21"/>
                <w:szCs w:val="21"/>
              </w:rPr>
              <w:t>分钟；</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sz w:val="21"/>
                <w:szCs w:val="21"/>
              </w:rPr>
            </w:pPr>
            <w:r w:rsidRPr="00C26565">
              <w:rPr>
                <w:rFonts w:asciiTheme="minorEastAsia" w:eastAsiaTheme="minorEastAsia" w:hAnsiTheme="minorEastAsia"/>
                <w:sz w:val="21"/>
                <w:szCs w:val="21"/>
              </w:rPr>
              <w:t>4.7</w:t>
            </w:r>
            <w:r w:rsidRPr="00C26565">
              <w:rPr>
                <w:rFonts w:asciiTheme="minorEastAsia" w:eastAsiaTheme="minorEastAsia" w:hAnsiTheme="minorEastAsia" w:hint="eastAsia"/>
                <w:sz w:val="21"/>
                <w:szCs w:val="21"/>
              </w:rPr>
              <w:t>空载噪声（</w:t>
            </w:r>
            <w:r w:rsidRPr="00C26565">
              <w:rPr>
                <w:rFonts w:asciiTheme="minorEastAsia" w:eastAsiaTheme="minorEastAsia" w:hAnsiTheme="minorEastAsia"/>
                <w:sz w:val="21"/>
                <w:szCs w:val="21"/>
              </w:rPr>
              <w:t>dB(A)</w:t>
            </w:r>
            <w:r w:rsidRPr="00C26565">
              <w:rPr>
                <w:rFonts w:asciiTheme="minorEastAsia" w:eastAsiaTheme="minorEastAsia" w:hAnsiTheme="minorEastAsia" w:hint="eastAsia"/>
                <w:sz w:val="21"/>
                <w:szCs w:val="21"/>
              </w:rPr>
              <w:t>）≤</w:t>
            </w:r>
            <w:r w:rsidRPr="00C26565">
              <w:rPr>
                <w:rFonts w:asciiTheme="minorEastAsia" w:eastAsiaTheme="minorEastAsia" w:hAnsiTheme="minorEastAsia"/>
                <w:sz w:val="21"/>
                <w:szCs w:val="21"/>
              </w:rPr>
              <w:t>80</w:t>
            </w:r>
            <w:r w:rsidRPr="00C26565">
              <w:rPr>
                <w:rFonts w:asciiTheme="minorEastAsia" w:eastAsiaTheme="minorEastAsia" w:hAnsiTheme="minorEastAsia" w:hint="eastAsia"/>
                <w:sz w:val="21"/>
                <w:szCs w:val="21"/>
              </w:rPr>
              <w:t>；</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sz w:val="21"/>
                <w:szCs w:val="21"/>
              </w:rPr>
            </w:pPr>
            <w:r w:rsidRPr="00C26565">
              <w:rPr>
                <w:rFonts w:asciiTheme="minorEastAsia" w:eastAsiaTheme="minorEastAsia" w:hAnsiTheme="minorEastAsia"/>
                <w:sz w:val="21"/>
                <w:szCs w:val="21"/>
              </w:rPr>
              <w:t>4</w:t>
            </w:r>
            <w:r w:rsidRPr="00C26565">
              <w:rPr>
                <w:rFonts w:asciiTheme="minorEastAsia" w:eastAsiaTheme="minorEastAsia" w:hAnsiTheme="minorEastAsia" w:hint="eastAsia"/>
                <w:sz w:val="21"/>
                <w:szCs w:val="21"/>
              </w:rPr>
              <w:t>.8装机总重量小于</w:t>
            </w:r>
            <w:r w:rsidRPr="00C26565">
              <w:rPr>
                <w:rFonts w:asciiTheme="minorEastAsia" w:eastAsiaTheme="minorEastAsia" w:hAnsiTheme="minorEastAsia"/>
                <w:sz w:val="21"/>
                <w:szCs w:val="21"/>
              </w:rPr>
              <w:t xml:space="preserve">500 </w:t>
            </w:r>
            <w:r w:rsidRPr="00C26565">
              <w:rPr>
                <w:rFonts w:asciiTheme="minorEastAsia" w:eastAsiaTheme="minorEastAsia" w:hAnsiTheme="minorEastAsia" w:hint="eastAsia"/>
                <w:sz w:val="21"/>
                <w:szCs w:val="21"/>
              </w:rPr>
              <w:t>公斤，整机长宽高</w:t>
            </w:r>
            <w:r w:rsidRPr="00C26565">
              <w:rPr>
                <w:rFonts w:asciiTheme="minorEastAsia" w:eastAsiaTheme="minorEastAsia" w:hAnsiTheme="minorEastAsia"/>
                <w:sz w:val="21"/>
                <w:szCs w:val="21"/>
              </w:rPr>
              <w:t>1.9</w:t>
            </w:r>
            <w:r w:rsidRPr="00C26565">
              <w:rPr>
                <w:rFonts w:asciiTheme="minorEastAsia" w:eastAsiaTheme="minorEastAsia" w:hAnsiTheme="minorEastAsia" w:hint="eastAsia"/>
                <w:sz w:val="21"/>
                <w:szCs w:val="21"/>
              </w:rPr>
              <w:t>×</w:t>
            </w:r>
            <w:r w:rsidRPr="00C26565">
              <w:rPr>
                <w:rFonts w:asciiTheme="minorEastAsia" w:eastAsiaTheme="minorEastAsia" w:hAnsiTheme="minorEastAsia"/>
                <w:sz w:val="21"/>
                <w:szCs w:val="21"/>
              </w:rPr>
              <w:t>0.6</w:t>
            </w:r>
            <w:r w:rsidRPr="00C26565">
              <w:rPr>
                <w:rFonts w:asciiTheme="minorEastAsia" w:eastAsiaTheme="minorEastAsia" w:hAnsiTheme="minorEastAsia" w:hint="eastAsia"/>
                <w:sz w:val="21"/>
                <w:szCs w:val="21"/>
              </w:rPr>
              <w:t>×</w:t>
            </w:r>
            <w:r w:rsidRPr="00C26565">
              <w:rPr>
                <w:rFonts w:asciiTheme="minorEastAsia" w:eastAsiaTheme="minorEastAsia" w:hAnsiTheme="minorEastAsia"/>
                <w:sz w:val="21"/>
                <w:szCs w:val="21"/>
              </w:rPr>
              <w:t>1.7</w:t>
            </w:r>
            <w:r w:rsidRPr="00C26565">
              <w:rPr>
                <w:rFonts w:asciiTheme="minorEastAsia" w:eastAsiaTheme="minorEastAsia" w:hAnsiTheme="minorEastAsia" w:hint="eastAsia"/>
                <w:sz w:val="21"/>
                <w:szCs w:val="21"/>
              </w:rPr>
              <w:t>（米）；</w:t>
            </w:r>
          </w:p>
          <w:p w:rsidR="00611C43" w:rsidRPr="00C26565" w:rsidRDefault="00963D77" w:rsidP="00963D77">
            <w:pPr>
              <w:pStyle w:val="a8"/>
              <w:shd w:val="clear" w:color="auto" w:fill="FFFFFF"/>
              <w:spacing w:before="0" w:beforeAutospacing="0" w:after="0" w:afterAutospacing="0" w:line="500" w:lineRule="exact"/>
              <w:ind w:firstLine="420"/>
              <w:rPr>
                <w:rFonts w:asciiTheme="minorEastAsia" w:hAnsiTheme="minorEastAsia"/>
                <w:sz w:val="21"/>
                <w:szCs w:val="21"/>
              </w:rPr>
            </w:pPr>
            <w:r w:rsidRPr="00C26565">
              <w:rPr>
                <w:rFonts w:asciiTheme="minorEastAsia" w:hAnsiTheme="minorEastAsia"/>
                <w:sz w:val="21"/>
                <w:szCs w:val="21"/>
              </w:rPr>
              <w:t>4</w:t>
            </w:r>
            <w:r w:rsidRPr="00C26565">
              <w:rPr>
                <w:rFonts w:asciiTheme="minorEastAsia" w:hAnsiTheme="minorEastAsia" w:hint="eastAsia"/>
                <w:sz w:val="21"/>
                <w:szCs w:val="21"/>
              </w:rPr>
              <w:t>.9机身暴露环境温</w:t>
            </w:r>
            <w:r w:rsidRPr="00C26565">
              <w:rPr>
                <w:rFonts w:asciiTheme="minorEastAsia" w:hAnsiTheme="minorEastAsia"/>
                <w:sz w:val="21"/>
                <w:szCs w:val="21"/>
              </w:rPr>
              <w:t>升</w:t>
            </w:r>
            <w:r w:rsidRPr="00C26565">
              <w:rPr>
                <w:rFonts w:asciiTheme="minorEastAsia" w:hAnsiTheme="minorEastAsia" w:hint="eastAsia"/>
                <w:sz w:val="21"/>
                <w:szCs w:val="21"/>
              </w:rPr>
              <w:t>＜</w:t>
            </w:r>
            <w:r w:rsidRPr="00C26565">
              <w:rPr>
                <w:rFonts w:asciiTheme="minorEastAsia" w:hAnsiTheme="minorEastAsia"/>
                <w:sz w:val="21"/>
                <w:szCs w:val="21"/>
              </w:rPr>
              <w:t xml:space="preserve">10 </w:t>
            </w:r>
            <w:r w:rsidRPr="00C26565">
              <w:rPr>
                <w:rFonts w:asciiTheme="minorEastAsia" w:hAnsiTheme="minorEastAsia" w:hint="eastAsia"/>
                <w:sz w:val="21"/>
                <w:szCs w:val="21"/>
              </w:rPr>
              <w:t>度；</w:t>
            </w:r>
          </w:p>
        </w:tc>
      </w:tr>
      <w:tr w:rsidR="008F0FD3" w:rsidRPr="00C26565"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现有</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基础</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szCs w:val="21"/>
              </w:rPr>
              <w:t>（企业已经开展的工作、所处阶段、投入资金和人力、仪器设备、生产条件）</w:t>
            </w:r>
          </w:p>
          <w:p w:rsidR="008F0FD3" w:rsidRPr="00C26565" w:rsidRDefault="00F802B1" w:rsidP="004B73EF">
            <w:pPr>
              <w:ind w:firstLineChars="50" w:firstLine="105"/>
              <w:rPr>
                <w:rFonts w:asciiTheme="minorEastAsia" w:hAnsiTheme="minorEastAsia" w:cs="仿宋"/>
                <w:kern w:val="0"/>
                <w:szCs w:val="21"/>
              </w:rPr>
            </w:pPr>
            <w:r w:rsidRPr="00C26565">
              <w:rPr>
                <w:rFonts w:asciiTheme="minorEastAsia" w:hAnsiTheme="minorEastAsia" w:cs="仿宋"/>
                <w:kern w:val="0"/>
                <w:szCs w:val="21"/>
              </w:rPr>
              <w:t>摘</w:t>
            </w:r>
            <w:r w:rsidR="004B73EF" w:rsidRPr="00C26565">
              <w:rPr>
                <w:rFonts w:asciiTheme="minorEastAsia" w:hAnsiTheme="minorEastAsia" w:cs="仿宋" w:hint="eastAsia"/>
                <w:kern w:val="0"/>
                <w:szCs w:val="21"/>
              </w:rPr>
              <w:t xml:space="preserve"> </w:t>
            </w:r>
          </w:p>
          <w:p w:rsidR="00963D77" w:rsidRPr="00C26565" w:rsidRDefault="00963D77" w:rsidP="00C26565">
            <w:pPr>
              <w:pStyle w:val="p3Char"/>
              <w:spacing w:before="0" w:beforeAutospacing="0" w:after="0" w:afterAutospacing="0" w:line="360" w:lineRule="exact"/>
              <w:ind w:firstLineChars="200" w:firstLine="420"/>
              <w:jc w:val="both"/>
              <w:rPr>
                <w:rFonts w:asciiTheme="minorEastAsia" w:eastAsiaTheme="minorEastAsia" w:hAnsiTheme="minorEastAsia"/>
                <w:sz w:val="21"/>
                <w:szCs w:val="21"/>
              </w:rPr>
            </w:pPr>
            <w:r w:rsidRPr="00C26565">
              <w:rPr>
                <w:rFonts w:asciiTheme="minorEastAsia" w:eastAsiaTheme="minorEastAsia" w:hAnsiTheme="minorEastAsia" w:hint="eastAsia"/>
                <w:sz w:val="21"/>
                <w:szCs w:val="21"/>
              </w:rPr>
              <w:t>南充市猴王农机有限责任公司注册资金600 万元，</w:t>
            </w:r>
            <w:r w:rsidRPr="00C26565">
              <w:rPr>
                <w:rFonts w:asciiTheme="minorEastAsia" w:eastAsiaTheme="minorEastAsia" w:hAnsiTheme="minorEastAsia"/>
                <w:sz w:val="21"/>
                <w:szCs w:val="21"/>
              </w:rPr>
              <w:t>从</w:t>
            </w:r>
            <w:r w:rsidRPr="00C26565">
              <w:rPr>
                <w:rFonts w:asciiTheme="minorEastAsia" w:eastAsiaTheme="minorEastAsia" w:hAnsiTheme="minorEastAsia" w:hint="eastAsia"/>
                <w:sz w:val="21"/>
                <w:szCs w:val="21"/>
              </w:rPr>
              <w:t>代理销售农用车辆、工程机械</w:t>
            </w:r>
            <w:r w:rsidRPr="00C26565">
              <w:rPr>
                <w:rFonts w:asciiTheme="minorEastAsia" w:eastAsiaTheme="minorEastAsia" w:hAnsiTheme="minorEastAsia"/>
                <w:sz w:val="21"/>
                <w:szCs w:val="21"/>
              </w:rPr>
              <w:t>开始发展到以</w:t>
            </w:r>
            <w:r w:rsidRPr="00C26565">
              <w:rPr>
                <w:rFonts w:asciiTheme="minorEastAsia" w:eastAsiaTheme="minorEastAsia" w:hAnsiTheme="minorEastAsia" w:hint="eastAsia"/>
                <w:sz w:val="21"/>
                <w:szCs w:val="21"/>
              </w:rPr>
              <w:t>制造销售农业机械及配件和粮油加工机械及配件</w:t>
            </w:r>
            <w:r w:rsidRPr="00C26565">
              <w:rPr>
                <w:rFonts w:asciiTheme="minorEastAsia" w:eastAsiaTheme="minorEastAsia" w:hAnsiTheme="minorEastAsia"/>
                <w:sz w:val="21"/>
                <w:szCs w:val="21"/>
              </w:rPr>
              <w:t>的创新型企业</w:t>
            </w:r>
            <w:r w:rsidRPr="00C26565">
              <w:rPr>
                <w:rFonts w:asciiTheme="minorEastAsia" w:eastAsiaTheme="minorEastAsia" w:hAnsiTheme="minorEastAsia" w:hint="eastAsia"/>
                <w:sz w:val="21"/>
                <w:szCs w:val="21"/>
              </w:rPr>
              <w:t>。公司由猴王农机经营部和南充青江粮油机械</w:t>
            </w:r>
            <w:r w:rsidRPr="00C26565">
              <w:rPr>
                <w:rFonts w:asciiTheme="minorEastAsia" w:eastAsiaTheme="minorEastAsia" w:hAnsiTheme="minorEastAsia"/>
                <w:sz w:val="21"/>
                <w:szCs w:val="21"/>
              </w:rPr>
              <w:t>厂</w:t>
            </w:r>
            <w:r w:rsidRPr="00C26565">
              <w:rPr>
                <w:rFonts w:asciiTheme="minorEastAsia" w:eastAsiaTheme="minorEastAsia" w:hAnsiTheme="minorEastAsia" w:hint="eastAsia"/>
                <w:sz w:val="21"/>
                <w:szCs w:val="21"/>
              </w:rPr>
              <w:t>合并而来。在南充市主城区有超过</w:t>
            </w:r>
            <w:r w:rsidRPr="00C26565">
              <w:rPr>
                <w:rFonts w:asciiTheme="minorEastAsia" w:eastAsiaTheme="minorEastAsia" w:hAnsiTheme="minorEastAsia"/>
                <w:sz w:val="21"/>
                <w:szCs w:val="21"/>
              </w:rPr>
              <w:t>10</w:t>
            </w:r>
            <w:r w:rsidRPr="00C26565">
              <w:rPr>
                <w:rFonts w:asciiTheme="minorEastAsia" w:eastAsiaTheme="minorEastAsia" w:hAnsiTheme="minorEastAsia" w:hint="eastAsia"/>
                <w:sz w:val="21"/>
                <w:szCs w:val="21"/>
              </w:rPr>
              <w:t>00 平米的展销服务办公场所，已逐步成长为南充市粮油机械</w:t>
            </w:r>
            <w:r w:rsidRPr="00C26565">
              <w:rPr>
                <w:rFonts w:asciiTheme="minorEastAsia" w:eastAsiaTheme="minorEastAsia" w:hAnsiTheme="minorEastAsia"/>
                <w:sz w:val="21"/>
                <w:szCs w:val="21"/>
              </w:rPr>
              <w:t>生产和</w:t>
            </w:r>
            <w:r w:rsidRPr="00C26565">
              <w:rPr>
                <w:rFonts w:asciiTheme="minorEastAsia" w:eastAsiaTheme="minorEastAsia" w:hAnsiTheme="minorEastAsia" w:hint="eastAsia"/>
                <w:sz w:val="21"/>
                <w:szCs w:val="21"/>
              </w:rPr>
              <w:t>经营龙头企业。</w:t>
            </w:r>
          </w:p>
          <w:p w:rsidR="00806831" w:rsidRPr="00C26565" w:rsidRDefault="00963D77" w:rsidP="00C26565">
            <w:pPr>
              <w:spacing w:line="420" w:lineRule="exact"/>
              <w:ind w:firstLineChars="300" w:firstLine="630"/>
              <w:rPr>
                <w:rFonts w:asciiTheme="minorEastAsia" w:hAnsiTheme="minorEastAsia"/>
                <w:szCs w:val="21"/>
                <w:shd w:val="clear" w:color="auto" w:fill="FFFFFF"/>
              </w:rPr>
            </w:pPr>
            <w:r w:rsidRPr="00C26565">
              <w:rPr>
                <w:rFonts w:asciiTheme="minorEastAsia" w:hAnsiTheme="minorEastAsia" w:hint="eastAsia"/>
                <w:szCs w:val="21"/>
              </w:rPr>
              <w:t>公司自成立</w:t>
            </w:r>
            <w:r w:rsidRPr="00C26565">
              <w:rPr>
                <w:rFonts w:asciiTheme="minorEastAsia" w:hAnsiTheme="minorEastAsia"/>
                <w:szCs w:val="21"/>
              </w:rPr>
              <w:t>以</w:t>
            </w:r>
            <w:r w:rsidRPr="00C26565">
              <w:rPr>
                <w:rFonts w:asciiTheme="minorEastAsia" w:hAnsiTheme="minorEastAsia" w:hint="eastAsia"/>
                <w:szCs w:val="21"/>
              </w:rPr>
              <w:t>来就十分注重新技术、新工艺、新产品的研究开发，确保最优的资源应用于研发开发上，确保公司核心竞争力，已经形成了完整的“研发设计－产品制造－试验检测－产品销售－售后服务”产业链。</w:t>
            </w:r>
          </w:p>
          <w:p w:rsidR="00E6663C" w:rsidRPr="00C26565" w:rsidRDefault="00E6663C" w:rsidP="00E6663C">
            <w:pPr>
              <w:ind w:firstLineChars="200" w:firstLine="420"/>
              <w:rPr>
                <w:rFonts w:asciiTheme="minorEastAsia" w:hAnsiTheme="minorEastAsia" w:cs="仿宋"/>
                <w:kern w:val="0"/>
                <w:szCs w:val="21"/>
              </w:rPr>
            </w:pPr>
          </w:p>
        </w:tc>
      </w:tr>
      <w:tr w:rsidR="008F0FD3" w:rsidRPr="00C26565"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需求</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C26565" w:rsidRDefault="008F0FD3">
            <w:pPr>
              <w:rPr>
                <w:rFonts w:asciiTheme="minorEastAsia" w:hAnsiTheme="minorEastAsia" w:cs="仿宋"/>
                <w:szCs w:val="21"/>
              </w:rPr>
            </w:pPr>
            <w:r w:rsidRPr="00C26565">
              <w:rPr>
                <w:rFonts w:asciiTheme="minorEastAsia" w:hAnsiTheme="minorEastAsia" w:cs="仿宋" w:hint="eastAsia"/>
                <w:szCs w:val="21"/>
              </w:rPr>
              <w:t>（希望与哪类高校、科研院所开展产学研合作，共建创新载体，以及对专家及团队所属领域和水平的要求）</w:t>
            </w:r>
          </w:p>
          <w:p w:rsidR="008F0FD3" w:rsidRPr="00C26565" w:rsidRDefault="00963D77" w:rsidP="00C26565">
            <w:pPr>
              <w:ind w:firstLineChars="100" w:firstLine="210"/>
              <w:rPr>
                <w:rFonts w:asciiTheme="minorEastAsia" w:hAnsiTheme="minorEastAsia" w:cs="仿宋"/>
                <w:szCs w:val="21"/>
              </w:rPr>
            </w:pPr>
            <w:r w:rsidRPr="00C26565">
              <w:rPr>
                <w:rFonts w:asciiTheme="minorEastAsia" w:hAnsiTheme="minorEastAsia" w:hint="eastAsia"/>
                <w:szCs w:val="21"/>
              </w:rPr>
              <w:t>求有一支长期从事烘干技术和机械加工技术研以及节降耗研究的技术团队，有相关研究的专利及技术。</w:t>
            </w:r>
          </w:p>
        </w:tc>
      </w:tr>
      <w:tr w:rsidR="008F0FD3" w:rsidRPr="00C26565"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合作</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C26565" w:rsidRDefault="008F0FD3">
            <w:pPr>
              <w:rPr>
                <w:rFonts w:asciiTheme="minorEastAsia" w:hAnsiTheme="minorEastAsia" w:cs="仿宋"/>
                <w:szCs w:val="21"/>
              </w:rPr>
            </w:pPr>
            <w:r w:rsidRPr="00C26565">
              <w:rPr>
                <w:rFonts w:asciiTheme="minorEastAsia" w:hAnsiTheme="minorEastAsia" w:cs="仿宋" w:hint="eastAsia"/>
                <w:szCs w:val="21"/>
              </w:rPr>
              <w:t xml:space="preserve"> □技术转让       □技术入股     </w:t>
            </w:r>
            <w:r w:rsidR="00E6663C" w:rsidRPr="00C26565">
              <w:rPr>
                <w:rFonts w:asciiTheme="minorEastAsia" w:hAnsiTheme="minorEastAsia" w:cs="仿宋" w:hint="eastAsia"/>
                <w:szCs w:val="21"/>
              </w:rPr>
              <w:t>□</w:t>
            </w:r>
            <w:r w:rsidRPr="00C26565">
              <w:rPr>
                <w:rFonts w:asciiTheme="minorEastAsia" w:hAnsiTheme="minorEastAsia" w:cs="仿宋" w:hint="eastAsia"/>
                <w:szCs w:val="21"/>
              </w:rPr>
              <w:t xml:space="preserve">联合开发      </w:t>
            </w:r>
            <w:r w:rsidR="00D82DCA" w:rsidRPr="00C26565">
              <w:rPr>
                <w:rFonts w:asciiTheme="minorEastAsia" w:hAnsiTheme="minorEastAsia" w:cs="仿宋" w:hint="eastAsia"/>
                <w:szCs w:val="21"/>
              </w:rPr>
              <w:t>□</w:t>
            </w:r>
            <w:r w:rsidRPr="00C26565">
              <w:rPr>
                <w:rFonts w:asciiTheme="minorEastAsia" w:hAnsiTheme="minorEastAsia" w:cs="仿宋" w:hint="eastAsia"/>
                <w:szCs w:val="21"/>
              </w:rPr>
              <w:t xml:space="preserve">委托研发 </w:t>
            </w:r>
          </w:p>
          <w:p w:rsidR="008F0FD3" w:rsidRPr="00C26565" w:rsidRDefault="008F0FD3">
            <w:pPr>
              <w:rPr>
                <w:rFonts w:asciiTheme="minorEastAsia" w:hAnsiTheme="minorEastAsia" w:cs="仿宋"/>
                <w:szCs w:val="21"/>
              </w:rPr>
            </w:pPr>
            <w:r w:rsidRPr="00C26565">
              <w:rPr>
                <w:rFonts w:asciiTheme="minorEastAsia" w:hAnsiTheme="minorEastAsia" w:cs="仿宋" w:hint="eastAsia"/>
                <w:szCs w:val="21"/>
              </w:rPr>
              <w:t xml:space="preserve"> □委托团队、专家长期技术服务    </w:t>
            </w:r>
            <w:r w:rsidR="00E6663C" w:rsidRPr="00C26565">
              <w:rPr>
                <w:rFonts w:asciiTheme="minorEastAsia" w:hAnsiTheme="minorEastAsia" w:cs="仿宋" w:hint="eastAsia"/>
                <w:szCs w:val="21"/>
              </w:rPr>
              <w:t>□</w:t>
            </w:r>
            <w:r w:rsidRPr="00C26565">
              <w:rPr>
                <w:rFonts w:asciiTheme="minorEastAsia" w:hAnsiTheme="minorEastAsia" w:cs="仿宋" w:hint="eastAsia"/>
                <w:szCs w:val="21"/>
              </w:rPr>
              <w:t>共建新研发、生产实体</w:t>
            </w:r>
          </w:p>
        </w:tc>
      </w:tr>
      <w:tr w:rsidR="008F0FD3" w:rsidRPr="00C26565"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C26565" w:rsidRDefault="008F0FD3">
            <w:pPr>
              <w:pStyle w:val="10"/>
              <w:ind w:firstLineChars="0" w:firstLine="0"/>
              <w:jc w:val="left"/>
              <w:rPr>
                <w:rFonts w:asciiTheme="minorEastAsia" w:eastAsiaTheme="minorEastAsia" w:hAnsiTheme="minorEastAsia" w:cs="仿宋"/>
                <w:szCs w:val="21"/>
              </w:rPr>
            </w:pPr>
            <w:r w:rsidRPr="00C26565">
              <w:rPr>
                <w:rFonts w:asciiTheme="minorEastAsia" w:eastAsiaTheme="minorEastAsia" w:hAnsiTheme="minorEastAsia" w:cs="仿宋" w:hint="eastAsia"/>
                <w:szCs w:val="21"/>
              </w:rPr>
              <w:t>□技术转移 □研发费用加计扣除 □知识产权 □科技金融 □检验检测 □质量体系</w:t>
            </w:r>
          </w:p>
          <w:p w:rsidR="008F0FD3" w:rsidRPr="00C26565" w:rsidRDefault="008F0FD3">
            <w:pPr>
              <w:pStyle w:val="10"/>
              <w:ind w:firstLineChars="0" w:firstLine="0"/>
              <w:jc w:val="left"/>
              <w:rPr>
                <w:rFonts w:asciiTheme="minorEastAsia" w:eastAsiaTheme="minorEastAsia" w:hAnsiTheme="minorEastAsia" w:cs="仿宋"/>
                <w:szCs w:val="21"/>
              </w:rPr>
            </w:pPr>
            <w:r w:rsidRPr="00C26565">
              <w:rPr>
                <w:rFonts w:asciiTheme="minorEastAsia" w:eastAsiaTheme="minorEastAsia" w:hAnsiTheme="minorEastAsia" w:cs="仿宋" w:hint="eastAsia"/>
                <w:szCs w:val="21"/>
              </w:rPr>
              <w:t>□行业政策 □科技政策 □招标采购 □产品/服务市场占有率分析 □市场前景分析</w:t>
            </w:r>
          </w:p>
          <w:p w:rsidR="008F0FD3" w:rsidRPr="00C26565" w:rsidRDefault="008F0FD3">
            <w:pPr>
              <w:rPr>
                <w:rFonts w:asciiTheme="minorEastAsia" w:hAnsiTheme="minorEastAsia" w:cs="仿宋"/>
                <w:szCs w:val="21"/>
              </w:rPr>
            </w:pPr>
            <w:r w:rsidRPr="00C26565">
              <w:rPr>
                <w:rFonts w:asciiTheme="minorEastAsia" w:hAnsiTheme="minorEastAsia" w:cs="仿宋" w:hint="eastAsia"/>
                <w:szCs w:val="21"/>
              </w:rPr>
              <w:t>□企业发展战略咨询           □其他</w:t>
            </w:r>
          </w:p>
        </w:tc>
      </w:tr>
      <w:tr w:rsidR="008F0FD3" w:rsidRPr="00C26565"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同意公开</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szCs w:val="21"/>
              </w:rPr>
              <w:t xml:space="preserve"> </w:t>
            </w:r>
            <w:r w:rsidR="004718A9" w:rsidRPr="00C26565">
              <w:rPr>
                <w:rFonts w:asciiTheme="minorEastAsia" w:hAnsiTheme="minorEastAsia" w:cs="Arial"/>
                <w:szCs w:val="21"/>
              </w:rPr>
              <w:t>√</w:t>
            </w:r>
            <w:r w:rsidRPr="00C26565">
              <w:rPr>
                <w:rFonts w:asciiTheme="minorEastAsia" w:hAnsiTheme="minorEastAsia" w:cs="仿宋" w:hint="eastAsia"/>
                <w:kern w:val="0"/>
                <w:szCs w:val="21"/>
              </w:rPr>
              <w:t xml:space="preserve">是                              </w:t>
            </w:r>
            <w:r w:rsidR="00E6663C" w:rsidRPr="00C26565">
              <w:rPr>
                <w:rFonts w:asciiTheme="minorEastAsia" w:hAnsiTheme="minorEastAsia" w:cs="仿宋" w:hint="eastAsia"/>
                <w:szCs w:val="21"/>
              </w:rPr>
              <w:t>□</w:t>
            </w:r>
            <w:r w:rsidRPr="00C26565">
              <w:rPr>
                <w:rFonts w:asciiTheme="minorEastAsia" w:hAnsiTheme="minorEastAsia" w:cs="仿宋" w:hint="eastAsia"/>
                <w:kern w:val="0"/>
                <w:szCs w:val="21"/>
              </w:rPr>
              <w:t>否</w:t>
            </w:r>
          </w:p>
          <w:p w:rsidR="008F0FD3" w:rsidRPr="00C26565" w:rsidRDefault="008F0FD3">
            <w:pPr>
              <w:rPr>
                <w:rFonts w:asciiTheme="minorEastAsia" w:hAnsiTheme="minorEastAsia" w:cs="仿宋"/>
                <w:kern w:val="0"/>
                <w:szCs w:val="21"/>
                <w:u w:val="single"/>
              </w:rPr>
            </w:pPr>
            <w:r w:rsidRPr="00C26565">
              <w:rPr>
                <w:rFonts w:asciiTheme="minorEastAsia" w:hAnsiTheme="minorEastAsia" w:cs="仿宋" w:hint="eastAsia"/>
                <w:szCs w:val="21"/>
              </w:rPr>
              <w:t xml:space="preserve"> </w:t>
            </w:r>
            <w:r w:rsidR="004531DE" w:rsidRPr="00C26565">
              <w:rPr>
                <w:rFonts w:asciiTheme="minorEastAsia" w:hAnsiTheme="minorEastAsia" w:cs="仿宋" w:hint="eastAsia"/>
                <w:szCs w:val="21"/>
              </w:rPr>
              <w:t>□</w:t>
            </w:r>
            <w:r w:rsidRPr="00C26565">
              <w:rPr>
                <w:rFonts w:asciiTheme="minorEastAsia" w:hAnsiTheme="minorEastAsia" w:cs="仿宋" w:hint="eastAsia"/>
                <w:kern w:val="0"/>
                <w:szCs w:val="21"/>
              </w:rPr>
              <w:t>部分公开(说明）</w:t>
            </w:r>
          </w:p>
        </w:tc>
      </w:tr>
      <w:tr w:rsidR="008F0FD3" w:rsidRPr="00C26565"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同意接受</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4718A9">
            <w:pPr>
              <w:rPr>
                <w:rFonts w:asciiTheme="minorEastAsia" w:hAnsiTheme="minorEastAsia" w:cs="仿宋"/>
                <w:kern w:val="0"/>
                <w:szCs w:val="21"/>
              </w:rPr>
            </w:pPr>
            <w:r w:rsidRPr="00C26565">
              <w:rPr>
                <w:rFonts w:asciiTheme="minorEastAsia" w:hAnsiTheme="minorEastAsia" w:cs="Arial"/>
                <w:szCs w:val="21"/>
              </w:rPr>
              <w:t>√</w:t>
            </w:r>
            <w:r w:rsidR="008F0FD3" w:rsidRPr="00C26565">
              <w:rPr>
                <w:rFonts w:asciiTheme="minorEastAsia" w:hAnsiTheme="minorEastAsia" w:cs="仿宋" w:hint="eastAsia"/>
                <w:kern w:val="0"/>
                <w:szCs w:val="21"/>
              </w:rPr>
              <w:t xml:space="preserve">是              </w:t>
            </w:r>
          </w:p>
          <w:p w:rsidR="008F0FD3" w:rsidRPr="00C26565" w:rsidRDefault="008F0FD3">
            <w:pPr>
              <w:rPr>
                <w:rFonts w:asciiTheme="minorEastAsia" w:hAnsiTheme="minorEastAsia" w:cs="仿宋"/>
                <w:kern w:val="0"/>
                <w:szCs w:val="21"/>
              </w:rPr>
            </w:pPr>
            <w:r w:rsidRPr="00C26565">
              <w:rPr>
                <w:rFonts w:asciiTheme="minorEastAsia" w:hAnsiTheme="minorEastAsia" w:cs="仿宋" w:hint="eastAsia"/>
                <w:szCs w:val="21"/>
              </w:rPr>
              <w:t>□</w:t>
            </w:r>
            <w:r w:rsidRPr="00C26565">
              <w:rPr>
                <w:rFonts w:asciiTheme="minorEastAsia" w:hAnsiTheme="minorEastAsia" w:cs="仿宋" w:hint="eastAsia"/>
                <w:kern w:val="0"/>
                <w:szCs w:val="21"/>
              </w:rPr>
              <w:t>否</w:t>
            </w:r>
          </w:p>
        </w:tc>
      </w:tr>
    </w:tbl>
    <w:p w:rsidR="008F0FD3" w:rsidRDefault="008F0FD3" w:rsidP="00F024FB">
      <w:pP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C2656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4718A9">
            <w:pPr>
              <w:rPr>
                <w:rFonts w:asciiTheme="minorEastAsia" w:hAnsiTheme="minorEastAsia" w:cs="仿宋"/>
                <w:kern w:val="0"/>
                <w:szCs w:val="21"/>
              </w:rPr>
            </w:pPr>
            <w:r w:rsidRPr="00C26565">
              <w:rPr>
                <w:rFonts w:asciiTheme="minorEastAsia" w:hAnsiTheme="minorEastAsia" w:cs="仿宋" w:hint="eastAsia"/>
                <w:kern w:val="0"/>
                <w:szCs w:val="21"/>
              </w:rPr>
              <w:t>□</w:t>
            </w:r>
            <w:r w:rsidR="008F0FD3" w:rsidRPr="00C26565">
              <w:rPr>
                <w:rFonts w:asciiTheme="minorEastAsia" w:hAnsiTheme="minorEastAsia" w:cs="仿宋" w:hint="eastAsia"/>
                <w:kern w:val="0"/>
                <w:szCs w:val="21"/>
              </w:rPr>
              <w:t xml:space="preserve">需求不准确，继续挖掘          </w:t>
            </w:r>
            <w:r w:rsidR="0015554E" w:rsidRPr="00C26565">
              <w:rPr>
                <w:rFonts w:asciiTheme="minorEastAsia" w:hAnsiTheme="minorEastAsia" w:cs="仿宋" w:hint="eastAsia"/>
                <w:kern w:val="0"/>
                <w:szCs w:val="21"/>
              </w:rPr>
              <w:t>□</w:t>
            </w:r>
            <w:r w:rsidR="008F0FD3" w:rsidRPr="00C26565">
              <w:rPr>
                <w:rFonts w:asciiTheme="minorEastAsia" w:hAnsiTheme="minorEastAsia" w:cs="仿宋" w:hint="eastAsia"/>
                <w:kern w:val="0"/>
                <w:szCs w:val="21"/>
              </w:rPr>
              <w:t xml:space="preserve">需求准确，基本不可行   </w:t>
            </w:r>
          </w:p>
          <w:p w:rsidR="008F0FD3" w:rsidRPr="00C26565" w:rsidRDefault="004718A9">
            <w:pPr>
              <w:rPr>
                <w:rFonts w:asciiTheme="minorEastAsia" w:hAnsiTheme="minorEastAsia" w:cs="仿宋"/>
                <w:kern w:val="0"/>
                <w:szCs w:val="21"/>
              </w:rPr>
            </w:pPr>
            <w:r w:rsidRPr="00C26565">
              <w:rPr>
                <w:rFonts w:asciiTheme="minorEastAsia" w:hAnsiTheme="minorEastAsia" w:cs="Arial"/>
                <w:szCs w:val="21"/>
              </w:rPr>
              <w:t>√</w:t>
            </w:r>
            <w:r w:rsidR="008F0FD3" w:rsidRPr="00C26565">
              <w:rPr>
                <w:rFonts w:asciiTheme="minorEastAsia" w:hAnsiTheme="minorEastAsia" w:cs="仿宋" w:hint="eastAsia"/>
                <w:kern w:val="0"/>
                <w:szCs w:val="21"/>
              </w:rPr>
              <w:t xml:space="preserve">需求准确，建议进行需求分析          </w:t>
            </w:r>
          </w:p>
        </w:tc>
      </w:tr>
      <w:tr w:rsidR="008F0FD3" w:rsidRPr="00C2656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E6663C">
            <w:pPr>
              <w:rPr>
                <w:rFonts w:asciiTheme="minorEastAsia" w:hAnsiTheme="minorEastAsia" w:cs="仿宋"/>
                <w:kern w:val="0"/>
                <w:szCs w:val="21"/>
              </w:rPr>
            </w:pPr>
            <w:r w:rsidRPr="00C26565">
              <w:rPr>
                <w:rFonts w:asciiTheme="minorEastAsia" w:hAnsiTheme="minorEastAsia" w:cs="仿宋" w:hint="eastAsia"/>
                <w:kern w:val="0"/>
                <w:szCs w:val="21"/>
              </w:rPr>
              <w:t>□</w:t>
            </w:r>
            <w:r w:rsidR="008F0FD3" w:rsidRPr="00C26565">
              <w:rPr>
                <w:rFonts w:asciiTheme="minorEastAsia" w:hAnsiTheme="minorEastAsia" w:cs="仿宋" w:hint="eastAsia"/>
                <w:kern w:val="0"/>
                <w:szCs w:val="21"/>
              </w:rPr>
              <w:t xml:space="preserve">个性化需求             </w:t>
            </w:r>
            <w:r w:rsidR="004718A9" w:rsidRPr="00C26565">
              <w:rPr>
                <w:rFonts w:asciiTheme="minorEastAsia" w:hAnsiTheme="minorEastAsia" w:cs="Arial"/>
                <w:szCs w:val="21"/>
              </w:rPr>
              <w:t>√</w:t>
            </w:r>
            <w:r w:rsidR="008F0FD3" w:rsidRPr="00C26565">
              <w:rPr>
                <w:rFonts w:asciiTheme="minorEastAsia" w:hAnsiTheme="minorEastAsia" w:cs="仿宋" w:hint="eastAsia"/>
                <w:kern w:val="0"/>
                <w:szCs w:val="21"/>
              </w:rPr>
              <w:t xml:space="preserve">共性需求              □无法判断  </w:t>
            </w:r>
          </w:p>
        </w:tc>
      </w:tr>
      <w:tr w:rsidR="008F0FD3" w:rsidRPr="00C2656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kern w:val="0"/>
                <w:szCs w:val="21"/>
              </w:rPr>
              <w:t xml:space="preserve">□很简单      </w:t>
            </w:r>
            <w:r w:rsidR="004718A9" w:rsidRPr="00C26565">
              <w:rPr>
                <w:rFonts w:asciiTheme="minorEastAsia" w:hAnsiTheme="minorEastAsia" w:cs="Arial"/>
                <w:szCs w:val="21"/>
              </w:rPr>
              <w:t>√</w:t>
            </w:r>
            <w:r w:rsidRPr="00C26565">
              <w:rPr>
                <w:rFonts w:asciiTheme="minorEastAsia" w:hAnsiTheme="minorEastAsia" w:cs="仿宋" w:hint="eastAsia"/>
                <w:kern w:val="0"/>
                <w:szCs w:val="21"/>
              </w:rPr>
              <w:t xml:space="preserve">一定难度        □很难         </w:t>
            </w:r>
            <w:r w:rsidR="004718A9" w:rsidRPr="00C26565">
              <w:rPr>
                <w:rFonts w:asciiTheme="minorEastAsia" w:hAnsiTheme="minorEastAsia" w:cs="仿宋" w:hint="eastAsia"/>
                <w:kern w:val="0"/>
                <w:szCs w:val="21"/>
              </w:rPr>
              <w:t>□</w:t>
            </w:r>
            <w:r w:rsidRPr="00C26565">
              <w:rPr>
                <w:rFonts w:asciiTheme="minorEastAsia" w:hAnsiTheme="minorEastAsia" w:cs="仿宋" w:hint="eastAsia"/>
                <w:kern w:val="0"/>
                <w:szCs w:val="21"/>
              </w:rPr>
              <w:t xml:space="preserve">无法判断  </w:t>
            </w:r>
          </w:p>
        </w:tc>
      </w:tr>
      <w:tr w:rsidR="008F0FD3" w:rsidRPr="00C2656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（包括：本需求可能涉及的技术研发和应用、行业和产业发展情况）</w:t>
            </w:r>
          </w:p>
          <w:p w:rsidR="00E6663C" w:rsidRPr="00C26565" w:rsidRDefault="00963D77" w:rsidP="00C26565">
            <w:pPr>
              <w:pStyle w:val="p3Char"/>
              <w:spacing w:before="0" w:beforeAutospacing="0" w:after="0" w:afterAutospacing="0" w:line="360" w:lineRule="exact"/>
              <w:ind w:firstLineChars="150" w:firstLine="315"/>
              <w:jc w:val="both"/>
              <w:rPr>
                <w:rFonts w:asciiTheme="minorEastAsia" w:eastAsiaTheme="minorEastAsia" w:hAnsiTheme="minorEastAsia"/>
                <w:position w:val="1"/>
                <w:sz w:val="21"/>
                <w:szCs w:val="21"/>
              </w:rPr>
            </w:pPr>
            <w:r w:rsidRPr="00C26565">
              <w:rPr>
                <w:rFonts w:asciiTheme="minorEastAsia" w:eastAsiaTheme="minorEastAsia" w:hAnsiTheme="minorEastAsia"/>
                <w:bCs/>
                <w:sz w:val="21"/>
                <w:szCs w:val="21"/>
                <w:shd w:val="clear" w:color="auto" w:fill="FFFFFF"/>
              </w:rPr>
              <w:t>南充市猴王农机有限责任公司</w:t>
            </w:r>
            <w:r w:rsidRPr="00C26565">
              <w:rPr>
                <w:rFonts w:asciiTheme="minorEastAsia" w:eastAsiaTheme="minorEastAsia" w:hAnsiTheme="minorEastAsia" w:hint="eastAsia"/>
                <w:position w:val="1"/>
                <w:sz w:val="21"/>
                <w:szCs w:val="21"/>
              </w:rPr>
              <w:t>从事农业</w:t>
            </w:r>
            <w:r w:rsidRPr="00C26565">
              <w:rPr>
                <w:rFonts w:asciiTheme="minorEastAsia" w:eastAsiaTheme="minorEastAsia" w:hAnsiTheme="minorEastAsia"/>
                <w:position w:val="1"/>
                <w:sz w:val="21"/>
                <w:szCs w:val="21"/>
              </w:rPr>
              <w:t>机械</w:t>
            </w:r>
            <w:r w:rsidRPr="00C26565">
              <w:rPr>
                <w:rFonts w:asciiTheme="minorEastAsia" w:eastAsiaTheme="minorEastAsia" w:hAnsiTheme="minorEastAsia" w:hint="eastAsia"/>
                <w:position w:val="1"/>
                <w:sz w:val="21"/>
                <w:szCs w:val="21"/>
              </w:rPr>
              <w:t>的</w:t>
            </w:r>
            <w:r w:rsidRPr="00C26565">
              <w:rPr>
                <w:rFonts w:asciiTheme="minorEastAsia" w:eastAsiaTheme="minorEastAsia" w:hAnsiTheme="minorEastAsia"/>
                <w:position w:val="1"/>
                <w:sz w:val="21"/>
                <w:szCs w:val="21"/>
              </w:rPr>
              <w:t>研发、</w:t>
            </w:r>
            <w:r w:rsidRPr="00C26565">
              <w:rPr>
                <w:rFonts w:asciiTheme="minorEastAsia" w:eastAsiaTheme="minorEastAsia" w:hAnsiTheme="minorEastAsia" w:hint="eastAsia"/>
                <w:position w:val="1"/>
                <w:sz w:val="21"/>
                <w:szCs w:val="21"/>
              </w:rPr>
              <w:t>生产，</w:t>
            </w:r>
            <w:r w:rsidRPr="00C26565">
              <w:rPr>
                <w:rFonts w:asciiTheme="minorEastAsia" w:eastAsiaTheme="minorEastAsia" w:hAnsiTheme="minorEastAsia"/>
                <w:position w:val="1"/>
                <w:sz w:val="21"/>
                <w:szCs w:val="21"/>
              </w:rPr>
              <w:t>现提出</w:t>
            </w:r>
            <w:r w:rsidRPr="00C26565">
              <w:rPr>
                <w:rFonts w:asciiTheme="minorEastAsia" w:eastAsiaTheme="minorEastAsia" w:hAnsiTheme="minorEastAsia" w:hint="eastAsia"/>
                <w:position w:val="1"/>
                <w:sz w:val="21"/>
                <w:szCs w:val="21"/>
              </w:rPr>
              <w:t>新型作物籽粒烘炒及压榨油的一体化设备开发技术，</w:t>
            </w:r>
            <w:r w:rsidRPr="00C26565">
              <w:rPr>
                <w:rFonts w:asciiTheme="minorEastAsia" w:eastAsiaTheme="minorEastAsia" w:hAnsiTheme="minorEastAsia"/>
                <w:position w:val="1"/>
                <w:sz w:val="21"/>
                <w:szCs w:val="21"/>
              </w:rPr>
              <w:t>实现多种作物籽粒烘干或炒熟连续化、自动化、智能化及污染物零排放。</w:t>
            </w:r>
            <w:r w:rsidRPr="00C26565">
              <w:rPr>
                <w:rFonts w:asciiTheme="minorEastAsia" w:eastAsiaTheme="minorEastAsia" w:hAnsiTheme="minorEastAsia" w:hint="eastAsia"/>
                <w:position w:val="1"/>
                <w:sz w:val="21"/>
                <w:szCs w:val="21"/>
              </w:rPr>
              <w:t>解决行业内传统产品使用中长期</w:t>
            </w:r>
            <w:r w:rsidRPr="00C26565">
              <w:rPr>
                <w:rFonts w:asciiTheme="minorEastAsia" w:eastAsiaTheme="minorEastAsia" w:hAnsiTheme="minorEastAsia"/>
                <w:position w:val="1"/>
                <w:sz w:val="21"/>
                <w:szCs w:val="21"/>
              </w:rPr>
              <w:t>存在的</w:t>
            </w:r>
            <w:r w:rsidRPr="00C26565">
              <w:rPr>
                <w:rFonts w:asciiTheme="minorEastAsia" w:eastAsiaTheme="minorEastAsia" w:hAnsiTheme="minorEastAsia" w:hint="eastAsia"/>
                <w:position w:val="1"/>
                <w:sz w:val="21"/>
                <w:szCs w:val="21"/>
              </w:rPr>
              <w:t>环境污染的</w:t>
            </w:r>
            <w:r w:rsidRPr="00C26565">
              <w:rPr>
                <w:rFonts w:asciiTheme="minorEastAsia" w:eastAsiaTheme="minorEastAsia" w:hAnsiTheme="minorEastAsia"/>
                <w:position w:val="1"/>
                <w:sz w:val="21"/>
                <w:szCs w:val="21"/>
              </w:rPr>
              <w:t>难</w:t>
            </w:r>
            <w:r w:rsidRPr="00C26565">
              <w:rPr>
                <w:rFonts w:asciiTheme="minorEastAsia" w:eastAsiaTheme="minorEastAsia" w:hAnsiTheme="minorEastAsia" w:hint="eastAsia"/>
                <w:position w:val="1"/>
                <w:sz w:val="21"/>
                <w:szCs w:val="21"/>
              </w:rPr>
              <w:t>题，并达到解放劳动力，满足国家环保、节能的要求。</w:t>
            </w:r>
            <w:bookmarkStart w:id="0" w:name="_GoBack"/>
            <w:bookmarkEnd w:id="0"/>
          </w:p>
        </w:tc>
      </w:tr>
      <w:tr w:rsidR="008F0FD3" w:rsidRPr="00C2656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kern w:val="0"/>
                <w:szCs w:val="21"/>
              </w:rPr>
              <w:t xml:space="preserve">□独立自主开发   </w:t>
            </w:r>
            <w:r w:rsidR="00287C43" w:rsidRPr="00C26565">
              <w:rPr>
                <w:rFonts w:asciiTheme="minorEastAsia" w:hAnsiTheme="minorEastAsia" w:cs="Arial"/>
                <w:szCs w:val="21"/>
              </w:rPr>
              <w:t>√</w:t>
            </w:r>
            <w:r w:rsidRPr="00C26565">
              <w:rPr>
                <w:rFonts w:asciiTheme="minorEastAsia" w:hAnsiTheme="minorEastAsia" w:cs="仿宋" w:hint="eastAsia"/>
                <w:kern w:val="0"/>
                <w:szCs w:val="21"/>
              </w:rPr>
              <w:t xml:space="preserve">技术开发合作   □购买技术成果   □购买技术服务  </w:t>
            </w:r>
          </w:p>
        </w:tc>
      </w:tr>
      <w:tr w:rsidR="008F0FD3" w:rsidRPr="00C2656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kern w:val="0"/>
                <w:szCs w:val="21"/>
              </w:rPr>
              <w:t xml:space="preserve">□深化目前合作   □直接推荐合作   □精准匹配       </w:t>
            </w:r>
            <w:r w:rsidR="00287C43" w:rsidRPr="00C26565">
              <w:rPr>
                <w:rFonts w:asciiTheme="minorEastAsia" w:hAnsiTheme="minorEastAsia" w:cs="Arial"/>
                <w:szCs w:val="21"/>
              </w:rPr>
              <w:t>√</w:t>
            </w:r>
            <w:r w:rsidRPr="00C26565">
              <w:rPr>
                <w:rFonts w:asciiTheme="minorEastAsia" w:hAnsiTheme="minorEastAsia" w:cs="仿宋" w:hint="eastAsia"/>
                <w:kern w:val="0"/>
                <w:szCs w:val="21"/>
              </w:rPr>
              <w:t xml:space="preserve">公开悬赏              </w:t>
            </w:r>
          </w:p>
        </w:tc>
      </w:tr>
      <w:tr w:rsidR="008F0FD3" w:rsidRPr="00C26565"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直</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接</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推</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荐</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合</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作</w:t>
            </w:r>
          </w:p>
          <w:p w:rsidR="008F0FD3" w:rsidRPr="00C26565"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p>
        </w:tc>
      </w:tr>
      <w:tr w:rsidR="008F0FD3" w:rsidRPr="00C26565"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p>
        </w:tc>
      </w:tr>
      <w:tr w:rsidR="008F0FD3" w:rsidRPr="00C26565"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（包括：合作方式，知识产权，研发周期，成本控制，人才与市场渠道角度）</w:t>
            </w:r>
          </w:p>
          <w:p w:rsidR="008F0FD3" w:rsidRPr="00C26565" w:rsidRDefault="008F0FD3" w:rsidP="004718A9">
            <w:pPr>
              <w:jc w:val="left"/>
              <w:rPr>
                <w:rFonts w:asciiTheme="minorEastAsia" w:hAnsiTheme="minorEastAsia" w:cs="仿宋"/>
                <w:kern w:val="0"/>
                <w:szCs w:val="21"/>
              </w:rPr>
            </w:pPr>
          </w:p>
        </w:tc>
      </w:tr>
      <w:tr w:rsidR="008F0FD3" w:rsidRPr="00C26565"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lastRenderedPageBreak/>
              <w:t>精</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准</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匹</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lastRenderedPageBreak/>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□推荐：□自选</w:t>
            </w:r>
          </w:p>
        </w:tc>
      </w:tr>
      <w:tr w:rsidR="008F0FD3" w:rsidRPr="00C26565"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 xml:space="preserve">□500元以下              □500-2000元             □2000元以上 </w:t>
            </w:r>
          </w:p>
        </w:tc>
      </w:tr>
      <w:tr w:rsidR="008F0FD3" w:rsidRPr="00C26565"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（包括：合作方式，知识产权，研发周期，成本控制，人才与市场渠道角度）</w:t>
            </w:r>
          </w:p>
          <w:p w:rsidR="008F0FD3" w:rsidRPr="00C26565" w:rsidRDefault="008F0FD3">
            <w:pPr>
              <w:jc w:val="left"/>
              <w:rPr>
                <w:rFonts w:asciiTheme="minorEastAsia" w:hAnsiTheme="minorEastAsia" w:cs="仿宋"/>
                <w:kern w:val="0"/>
                <w:szCs w:val="21"/>
              </w:rPr>
            </w:pPr>
          </w:p>
          <w:p w:rsidR="008F0FD3" w:rsidRPr="00C26565" w:rsidRDefault="008F0FD3">
            <w:pPr>
              <w:jc w:val="left"/>
              <w:rPr>
                <w:rFonts w:asciiTheme="minorEastAsia" w:hAnsiTheme="minorEastAsia" w:cs="仿宋"/>
                <w:kern w:val="0"/>
                <w:szCs w:val="21"/>
              </w:rPr>
            </w:pPr>
          </w:p>
          <w:p w:rsidR="008F0FD3" w:rsidRPr="00C26565" w:rsidRDefault="008F0FD3">
            <w:pPr>
              <w:jc w:val="left"/>
              <w:rPr>
                <w:rFonts w:asciiTheme="minorEastAsia" w:hAnsiTheme="minorEastAsia" w:cs="仿宋"/>
                <w:kern w:val="0"/>
                <w:szCs w:val="21"/>
              </w:rPr>
            </w:pPr>
          </w:p>
        </w:tc>
      </w:tr>
      <w:tr w:rsidR="008F0FD3" w:rsidRPr="00C26565"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公</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开</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悬</w:t>
            </w: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26565" w:rsidRDefault="008F0FD3">
            <w:pPr>
              <w:rPr>
                <w:rFonts w:asciiTheme="minorEastAsia" w:hAnsiTheme="minorEastAsia" w:cs="仿宋"/>
                <w:kern w:val="0"/>
                <w:szCs w:val="21"/>
              </w:rPr>
            </w:pPr>
            <w:r w:rsidRPr="00C26565">
              <w:rPr>
                <w:rFonts w:asciiTheme="minorEastAsia" w:hAnsiTheme="minorEastAsia" w:cs="仿宋" w:hint="eastAsia"/>
                <w:kern w:val="0"/>
                <w:szCs w:val="21"/>
              </w:rPr>
              <w:t xml:space="preserve">□2万元以下   </w:t>
            </w:r>
            <w:r w:rsidR="00CD553E" w:rsidRPr="00C26565">
              <w:rPr>
                <w:rFonts w:asciiTheme="minorEastAsia" w:hAnsiTheme="minorEastAsia" w:cs="仿宋" w:hint="eastAsia"/>
                <w:kern w:val="0"/>
                <w:szCs w:val="21"/>
              </w:rPr>
              <w:t>□</w:t>
            </w:r>
            <w:r w:rsidRPr="00C26565">
              <w:rPr>
                <w:rFonts w:asciiTheme="minorEastAsia" w:hAnsiTheme="minorEastAsia" w:cs="仿宋" w:hint="eastAsia"/>
                <w:kern w:val="0"/>
                <w:szCs w:val="21"/>
              </w:rPr>
              <w:t xml:space="preserve">2-5万元     □5-10万元     □10万元以上   </w:t>
            </w:r>
          </w:p>
        </w:tc>
      </w:tr>
      <w:tr w:rsidR="008F0FD3" w:rsidRPr="00C26565"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2656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p>
          <w:p w:rsidR="008F0FD3" w:rsidRPr="00C26565" w:rsidRDefault="008F0FD3">
            <w:pPr>
              <w:jc w:val="center"/>
              <w:rPr>
                <w:rFonts w:asciiTheme="minorEastAsia" w:hAnsiTheme="minorEastAsia" w:cs="仿宋"/>
                <w:kern w:val="0"/>
                <w:szCs w:val="21"/>
              </w:rPr>
            </w:pPr>
            <w:r w:rsidRPr="00C2656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（包括：需求发布形式、内容要点，语言文字通俗、普适性）</w:t>
            </w:r>
          </w:p>
          <w:p w:rsidR="008F0FD3" w:rsidRPr="00C26565" w:rsidRDefault="008F0FD3">
            <w:pPr>
              <w:jc w:val="left"/>
              <w:rPr>
                <w:rFonts w:asciiTheme="minorEastAsia" w:hAnsiTheme="minorEastAsia" w:cs="仿宋"/>
                <w:kern w:val="0"/>
                <w:szCs w:val="21"/>
              </w:rPr>
            </w:pPr>
          </w:p>
        </w:tc>
      </w:tr>
      <w:tr w:rsidR="008F0FD3" w:rsidRPr="00C26565"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p>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专家姓名：</w:t>
            </w:r>
          </w:p>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 xml:space="preserve">电    话：             </w:t>
            </w:r>
          </w:p>
          <w:p w:rsidR="008F0FD3" w:rsidRPr="00C26565" w:rsidRDefault="008F0FD3">
            <w:pPr>
              <w:jc w:val="left"/>
              <w:rPr>
                <w:rFonts w:asciiTheme="minorEastAsia" w:hAnsiTheme="minorEastAsia" w:cs="仿宋"/>
                <w:kern w:val="0"/>
                <w:szCs w:val="21"/>
              </w:rPr>
            </w:pPr>
          </w:p>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C26565" w:rsidRDefault="008F0FD3">
            <w:pPr>
              <w:jc w:val="left"/>
              <w:rPr>
                <w:rFonts w:asciiTheme="minorEastAsia" w:hAnsiTheme="minorEastAsia" w:cs="仿宋"/>
                <w:kern w:val="0"/>
                <w:szCs w:val="21"/>
              </w:rPr>
            </w:pPr>
          </w:p>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机构名称：</w:t>
            </w:r>
          </w:p>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联 系 人：</w:t>
            </w:r>
          </w:p>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 xml:space="preserve">电    话：             </w:t>
            </w:r>
          </w:p>
          <w:p w:rsidR="008F0FD3" w:rsidRPr="00C26565" w:rsidRDefault="008F0FD3">
            <w:pPr>
              <w:jc w:val="left"/>
              <w:rPr>
                <w:rFonts w:asciiTheme="minorEastAsia" w:hAnsiTheme="minorEastAsia" w:cs="仿宋"/>
                <w:kern w:val="0"/>
                <w:szCs w:val="21"/>
              </w:rPr>
            </w:pPr>
            <w:r w:rsidRPr="00C26565">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7C7" w:rsidRDefault="005637C7" w:rsidP="006B5BD4">
      <w:r>
        <w:separator/>
      </w:r>
    </w:p>
  </w:endnote>
  <w:endnote w:type="continuationSeparator" w:id="1">
    <w:p w:rsidR="005637C7" w:rsidRDefault="005637C7" w:rsidP="006B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7C7" w:rsidRDefault="005637C7" w:rsidP="006B5BD4">
      <w:r>
        <w:separator/>
      </w:r>
    </w:p>
  </w:footnote>
  <w:footnote w:type="continuationSeparator" w:id="1">
    <w:p w:rsidR="005637C7" w:rsidRDefault="005637C7"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94ECFD"/>
    <w:multiLevelType w:val="singleLevel"/>
    <w:tmpl w:val="FD94ECFD"/>
    <w:lvl w:ilvl="0">
      <w:start w:val="1"/>
      <w:numFmt w:val="decimal"/>
      <w:lvlText w:val="%1."/>
      <w:lvlJc w:val="left"/>
      <w:pPr>
        <w:tabs>
          <w:tab w:val="left" w:pos="312"/>
        </w:tabs>
      </w:pPr>
    </w:lvl>
  </w:abstractNum>
  <w:abstractNum w:abstractNumId="1">
    <w:nsid w:val="08500832"/>
    <w:multiLevelType w:val="hybridMultilevel"/>
    <w:tmpl w:val="5EFE9700"/>
    <w:lvl w:ilvl="0" w:tplc="39B66544">
      <w:start w:val="2"/>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1CC55B2A"/>
    <w:multiLevelType w:val="hybridMultilevel"/>
    <w:tmpl w:val="7930A340"/>
    <w:lvl w:ilvl="0" w:tplc="DBD2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0E2C71"/>
    <w:multiLevelType w:val="hybridMultilevel"/>
    <w:tmpl w:val="8BDC0C28"/>
    <w:lvl w:ilvl="0" w:tplc="7CCE8660">
      <w:start w:val="3"/>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528D41D4"/>
    <w:multiLevelType w:val="hybridMultilevel"/>
    <w:tmpl w:val="BDE21FD8"/>
    <w:lvl w:ilvl="0" w:tplc="884A192A">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72F15635"/>
    <w:multiLevelType w:val="hybridMultilevel"/>
    <w:tmpl w:val="EB6AD49A"/>
    <w:lvl w:ilvl="0" w:tplc="874A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3F442E"/>
    <w:multiLevelType w:val="hybridMultilevel"/>
    <w:tmpl w:val="E064D7A8"/>
    <w:lvl w:ilvl="0" w:tplc="5390166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4"/>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1040E"/>
    <w:rsid w:val="00014300"/>
    <w:rsid w:val="00024A6B"/>
    <w:rsid w:val="00090A55"/>
    <w:rsid w:val="00093648"/>
    <w:rsid w:val="00093D74"/>
    <w:rsid w:val="000A1F5B"/>
    <w:rsid w:val="000E3496"/>
    <w:rsid w:val="000F1055"/>
    <w:rsid w:val="000F72A7"/>
    <w:rsid w:val="00100800"/>
    <w:rsid w:val="0010599D"/>
    <w:rsid w:val="001467C1"/>
    <w:rsid w:val="0015554E"/>
    <w:rsid w:val="00170723"/>
    <w:rsid w:val="00181A61"/>
    <w:rsid w:val="00182EA1"/>
    <w:rsid w:val="0019798C"/>
    <w:rsid w:val="001A4544"/>
    <w:rsid w:val="001C46E8"/>
    <w:rsid w:val="001D0599"/>
    <w:rsid w:val="00235387"/>
    <w:rsid w:val="002541A6"/>
    <w:rsid w:val="002729BB"/>
    <w:rsid w:val="0027391F"/>
    <w:rsid w:val="002854A1"/>
    <w:rsid w:val="00287C43"/>
    <w:rsid w:val="002B2FCC"/>
    <w:rsid w:val="002C6E82"/>
    <w:rsid w:val="002D3C5F"/>
    <w:rsid w:val="002D5640"/>
    <w:rsid w:val="00310BB1"/>
    <w:rsid w:val="003414C7"/>
    <w:rsid w:val="003E0F58"/>
    <w:rsid w:val="003E4D23"/>
    <w:rsid w:val="003F65D1"/>
    <w:rsid w:val="00402880"/>
    <w:rsid w:val="004531DE"/>
    <w:rsid w:val="004718A9"/>
    <w:rsid w:val="004800CB"/>
    <w:rsid w:val="00497DD9"/>
    <w:rsid w:val="004B5A75"/>
    <w:rsid w:val="004B6656"/>
    <w:rsid w:val="004B73EF"/>
    <w:rsid w:val="004C350D"/>
    <w:rsid w:val="00517F3E"/>
    <w:rsid w:val="00534E23"/>
    <w:rsid w:val="005637C7"/>
    <w:rsid w:val="005971AE"/>
    <w:rsid w:val="005A7E4E"/>
    <w:rsid w:val="005B15D1"/>
    <w:rsid w:val="005B63F4"/>
    <w:rsid w:val="005C529E"/>
    <w:rsid w:val="005E15E8"/>
    <w:rsid w:val="00600911"/>
    <w:rsid w:val="00611C43"/>
    <w:rsid w:val="006215AB"/>
    <w:rsid w:val="0062554C"/>
    <w:rsid w:val="00656624"/>
    <w:rsid w:val="00681E91"/>
    <w:rsid w:val="006B5BD4"/>
    <w:rsid w:val="006B5C86"/>
    <w:rsid w:val="006C3111"/>
    <w:rsid w:val="006C6A7F"/>
    <w:rsid w:val="006D5DC9"/>
    <w:rsid w:val="006D71CD"/>
    <w:rsid w:val="006E1A47"/>
    <w:rsid w:val="007075C1"/>
    <w:rsid w:val="00730F26"/>
    <w:rsid w:val="00764B02"/>
    <w:rsid w:val="00771D5D"/>
    <w:rsid w:val="00787DE9"/>
    <w:rsid w:val="00792B04"/>
    <w:rsid w:val="007A6ED6"/>
    <w:rsid w:val="007B1B65"/>
    <w:rsid w:val="00806831"/>
    <w:rsid w:val="0082753A"/>
    <w:rsid w:val="00831714"/>
    <w:rsid w:val="00842F6F"/>
    <w:rsid w:val="00853825"/>
    <w:rsid w:val="008623DC"/>
    <w:rsid w:val="008663E1"/>
    <w:rsid w:val="00873126"/>
    <w:rsid w:val="008800C3"/>
    <w:rsid w:val="00884898"/>
    <w:rsid w:val="008918DF"/>
    <w:rsid w:val="008A6A79"/>
    <w:rsid w:val="008A75E7"/>
    <w:rsid w:val="008B6020"/>
    <w:rsid w:val="008F0FD3"/>
    <w:rsid w:val="0090250E"/>
    <w:rsid w:val="009303D6"/>
    <w:rsid w:val="00941811"/>
    <w:rsid w:val="00963D77"/>
    <w:rsid w:val="00970113"/>
    <w:rsid w:val="00975594"/>
    <w:rsid w:val="009813A0"/>
    <w:rsid w:val="009A0455"/>
    <w:rsid w:val="009C014E"/>
    <w:rsid w:val="009C62C0"/>
    <w:rsid w:val="009C77D8"/>
    <w:rsid w:val="009D1E78"/>
    <w:rsid w:val="009E4E4A"/>
    <w:rsid w:val="00A13421"/>
    <w:rsid w:val="00A427DC"/>
    <w:rsid w:val="00A44A15"/>
    <w:rsid w:val="00A602CF"/>
    <w:rsid w:val="00A84380"/>
    <w:rsid w:val="00A96BA3"/>
    <w:rsid w:val="00AF2041"/>
    <w:rsid w:val="00AF420F"/>
    <w:rsid w:val="00B1720A"/>
    <w:rsid w:val="00B23A98"/>
    <w:rsid w:val="00B27A1A"/>
    <w:rsid w:val="00B428D7"/>
    <w:rsid w:val="00B47982"/>
    <w:rsid w:val="00B67133"/>
    <w:rsid w:val="00B85DAA"/>
    <w:rsid w:val="00B95034"/>
    <w:rsid w:val="00BB2663"/>
    <w:rsid w:val="00BE3BD7"/>
    <w:rsid w:val="00BE44E6"/>
    <w:rsid w:val="00BE73FF"/>
    <w:rsid w:val="00C059F3"/>
    <w:rsid w:val="00C228DB"/>
    <w:rsid w:val="00C22CEB"/>
    <w:rsid w:val="00C26565"/>
    <w:rsid w:val="00C35E19"/>
    <w:rsid w:val="00C655C6"/>
    <w:rsid w:val="00C771A4"/>
    <w:rsid w:val="00C96DC5"/>
    <w:rsid w:val="00CD553E"/>
    <w:rsid w:val="00CE4628"/>
    <w:rsid w:val="00CF0675"/>
    <w:rsid w:val="00D1449B"/>
    <w:rsid w:val="00D24D30"/>
    <w:rsid w:val="00D47F86"/>
    <w:rsid w:val="00D82DCA"/>
    <w:rsid w:val="00D8306D"/>
    <w:rsid w:val="00DA20CD"/>
    <w:rsid w:val="00DF7166"/>
    <w:rsid w:val="00E1062F"/>
    <w:rsid w:val="00E10B4F"/>
    <w:rsid w:val="00E13FE3"/>
    <w:rsid w:val="00E37C28"/>
    <w:rsid w:val="00E543BE"/>
    <w:rsid w:val="00E56F5C"/>
    <w:rsid w:val="00E6663C"/>
    <w:rsid w:val="00E85E65"/>
    <w:rsid w:val="00E959A9"/>
    <w:rsid w:val="00EB3C46"/>
    <w:rsid w:val="00EB6825"/>
    <w:rsid w:val="00EC771F"/>
    <w:rsid w:val="00EE2197"/>
    <w:rsid w:val="00F024FB"/>
    <w:rsid w:val="00F11758"/>
    <w:rsid w:val="00F11F67"/>
    <w:rsid w:val="00F35B71"/>
    <w:rsid w:val="00F802B1"/>
    <w:rsid w:val="00F844A2"/>
    <w:rsid w:val="00FF4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 w:type="paragraph" w:styleId="a5">
    <w:name w:val="List Paragraph"/>
    <w:basedOn w:val="a"/>
    <w:uiPriority w:val="99"/>
    <w:qFormat/>
    <w:rsid w:val="00681E91"/>
    <w:pPr>
      <w:ind w:firstLineChars="200" w:firstLine="420"/>
    </w:pPr>
  </w:style>
  <w:style w:type="paragraph" w:styleId="a6">
    <w:name w:val="Balloon Text"/>
    <w:basedOn w:val="a"/>
    <w:link w:val="Char1"/>
    <w:uiPriority w:val="99"/>
    <w:semiHidden/>
    <w:unhideWhenUsed/>
    <w:rsid w:val="00BB2663"/>
    <w:rPr>
      <w:sz w:val="18"/>
      <w:szCs w:val="18"/>
    </w:rPr>
  </w:style>
  <w:style w:type="character" w:customStyle="1" w:styleId="Char1">
    <w:name w:val="批注框文本 Char"/>
    <w:basedOn w:val="a0"/>
    <w:link w:val="a6"/>
    <w:uiPriority w:val="99"/>
    <w:semiHidden/>
    <w:rsid w:val="00BB2663"/>
    <w:rPr>
      <w:sz w:val="18"/>
      <w:szCs w:val="18"/>
    </w:rPr>
  </w:style>
  <w:style w:type="character" w:styleId="a7">
    <w:name w:val="Strong"/>
    <w:uiPriority w:val="22"/>
    <w:qFormat/>
    <w:rsid w:val="005971AE"/>
    <w:rPr>
      <w:b/>
      <w:bCs/>
    </w:rPr>
  </w:style>
  <w:style w:type="paragraph" w:styleId="a8">
    <w:name w:val="Normal (Web)"/>
    <w:basedOn w:val="a"/>
    <w:uiPriority w:val="99"/>
    <w:qFormat/>
    <w:rsid w:val="005971AE"/>
    <w:pPr>
      <w:widowControl/>
      <w:spacing w:before="100" w:beforeAutospacing="1" w:after="100" w:afterAutospacing="1"/>
      <w:jc w:val="left"/>
    </w:pPr>
    <w:rPr>
      <w:rFonts w:ascii="宋体" w:hAnsi="宋体" w:cs="宋体"/>
      <w:kern w:val="0"/>
      <w:sz w:val="24"/>
    </w:rPr>
  </w:style>
  <w:style w:type="paragraph" w:customStyle="1" w:styleId="TableParagraph">
    <w:name w:val="Table Paragraph"/>
    <w:basedOn w:val="a"/>
    <w:uiPriority w:val="1"/>
    <w:qFormat/>
    <w:rsid w:val="00941811"/>
    <w:pPr>
      <w:autoSpaceDE w:val="0"/>
      <w:autoSpaceDN w:val="0"/>
      <w:jc w:val="left"/>
    </w:pPr>
    <w:rPr>
      <w:rFonts w:ascii="宋体" w:eastAsia="宋体" w:hAnsi="宋体" w:cs="宋体"/>
      <w:kern w:val="0"/>
      <w:sz w:val="22"/>
      <w:lang w:val="zh-CN" w:bidi="zh-CN"/>
    </w:rPr>
  </w:style>
  <w:style w:type="paragraph" w:customStyle="1" w:styleId="p3Char">
    <w:name w:val="p3 Char"/>
    <w:basedOn w:val="a"/>
    <w:rsid w:val="00963D77"/>
    <w:pPr>
      <w:widowControl/>
      <w:spacing w:before="100" w:beforeAutospacing="1" w:after="100" w:afterAutospacing="1" w:line="600" w:lineRule="atLeast"/>
      <w:ind w:firstLine="480"/>
      <w:jc w:val="left"/>
    </w:pPr>
    <w:rPr>
      <w:rFonts w:ascii="宋体" w:eastAsia="宋体" w:hAnsi="宋体" w:cs="宋体"/>
      <w:kern w:val="0"/>
      <w:sz w:val="26"/>
      <w:szCs w:val="26"/>
    </w:rPr>
  </w:style>
</w:styles>
</file>

<file path=word/webSettings.xml><?xml version="1.0" encoding="utf-8"?>
<w:webSettings xmlns:r="http://schemas.openxmlformats.org/officeDocument/2006/relationships" xmlns:w="http://schemas.openxmlformats.org/wordprocessingml/2006/main">
  <w:divs>
    <w:div w:id="368141152">
      <w:bodyDiv w:val="1"/>
      <w:marLeft w:val="0"/>
      <w:marRight w:val="0"/>
      <w:marTop w:val="0"/>
      <w:marBottom w:val="0"/>
      <w:divBdr>
        <w:top w:val="none" w:sz="0" w:space="0" w:color="auto"/>
        <w:left w:val="none" w:sz="0" w:space="0" w:color="auto"/>
        <w:bottom w:val="none" w:sz="0" w:space="0" w:color="auto"/>
        <w:right w:val="none" w:sz="0" w:space="0" w:color="auto"/>
      </w:divBdr>
    </w:div>
    <w:div w:id="775060970">
      <w:bodyDiv w:val="1"/>
      <w:marLeft w:val="0"/>
      <w:marRight w:val="0"/>
      <w:marTop w:val="0"/>
      <w:marBottom w:val="0"/>
      <w:divBdr>
        <w:top w:val="none" w:sz="0" w:space="0" w:color="auto"/>
        <w:left w:val="none" w:sz="0" w:space="0" w:color="auto"/>
        <w:bottom w:val="none" w:sz="0" w:space="0" w:color="auto"/>
        <w:right w:val="none" w:sz="0" w:space="0" w:color="auto"/>
      </w:divBdr>
    </w:div>
    <w:div w:id="1379013382">
      <w:bodyDiv w:val="1"/>
      <w:marLeft w:val="0"/>
      <w:marRight w:val="0"/>
      <w:marTop w:val="0"/>
      <w:marBottom w:val="0"/>
      <w:divBdr>
        <w:top w:val="none" w:sz="0" w:space="0" w:color="auto"/>
        <w:left w:val="none" w:sz="0" w:space="0" w:color="auto"/>
        <w:bottom w:val="none" w:sz="0" w:space="0" w:color="auto"/>
        <w:right w:val="none" w:sz="0" w:space="0" w:color="auto"/>
      </w:divBdr>
    </w:div>
    <w:div w:id="1475099097">
      <w:bodyDiv w:val="1"/>
      <w:marLeft w:val="0"/>
      <w:marRight w:val="0"/>
      <w:marTop w:val="0"/>
      <w:marBottom w:val="0"/>
      <w:divBdr>
        <w:top w:val="none" w:sz="0" w:space="0" w:color="auto"/>
        <w:left w:val="none" w:sz="0" w:space="0" w:color="auto"/>
        <w:bottom w:val="none" w:sz="0" w:space="0" w:color="auto"/>
        <w:right w:val="none" w:sz="0" w:space="0" w:color="auto"/>
      </w:divBdr>
    </w:div>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DC6C7-C89F-46AC-8280-154EB66C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5</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107</cp:revision>
  <dcterms:created xsi:type="dcterms:W3CDTF">2017-08-30T03:16:00Z</dcterms:created>
  <dcterms:modified xsi:type="dcterms:W3CDTF">2018-08-16T01:26:00Z</dcterms:modified>
</cp:coreProperties>
</file>